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E875" w14:textId="77777777" w:rsidR="00E611AB" w:rsidRPr="00E01958" w:rsidRDefault="00E611AB" w:rsidP="00E611AB">
      <w:pPr>
        <w:jc w:val="right"/>
        <w:rPr>
          <w:rFonts w:ascii="Times New Roman" w:hAnsi="Times New Roman" w:cs="Times New Roman"/>
          <w:b/>
          <w:bCs/>
          <w:color w:val="000000"/>
          <w:sz w:val="24"/>
          <w:szCs w:val="24"/>
        </w:rPr>
      </w:pPr>
      <w:r w:rsidRPr="00E01958">
        <w:rPr>
          <w:rFonts w:ascii="Times New Roman" w:hAnsi="Times New Roman" w:cs="Times New Roman"/>
          <w:b/>
          <w:bCs/>
          <w:i/>
          <w:color w:val="000000"/>
          <w:sz w:val="24"/>
          <w:szCs w:val="24"/>
        </w:rPr>
        <w:t>Тендерлік құжаттамаға 2-қосымша</w:t>
      </w:r>
    </w:p>
    <w:p w14:paraId="4329AA7E" w14:textId="0F2D8281" w:rsidR="00E611AB" w:rsidRPr="00E01958" w:rsidRDefault="00E611AB" w:rsidP="00E611AB">
      <w:pPr>
        <w:autoSpaceDE w:val="0"/>
        <w:autoSpaceDN w:val="0"/>
        <w:adjustRightInd w:val="0"/>
        <w:spacing w:after="0" w:line="240" w:lineRule="auto"/>
        <w:jc w:val="right"/>
        <w:rPr>
          <w:rFonts w:ascii="Times New Roman" w:hAnsi="Times New Roman" w:cs="Times New Roman"/>
          <w:sz w:val="24"/>
          <w:szCs w:val="24"/>
        </w:rPr>
      </w:pPr>
    </w:p>
    <w:p w14:paraId="7412A532" w14:textId="7EBF9069" w:rsidR="00106FA6" w:rsidRPr="00E01958" w:rsidRDefault="00106FA6" w:rsidP="00106FA6">
      <w:pPr>
        <w:shd w:val="clear" w:color="auto" w:fill="FBFBFB"/>
        <w:spacing w:before="100" w:beforeAutospacing="1" w:line="240" w:lineRule="auto"/>
        <w:ind w:left="720"/>
        <w:jc w:val="center"/>
        <w:rPr>
          <w:rFonts w:ascii="Times New Roman" w:eastAsia="Times New Roman" w:hAnsi="Times New Roman" w:cs="Times New Roman"/>
          <w:b/>
          <w:bCs/>
          <w:color w:val="000000"/>
          <w:sz w:val="24"/>
          <w:szCs w:val="24"/>
          <w:lang w:eastAsia="ru-RU"/>
        </w:rPr>
      </w:pPr>
      <w:r w:rsidRPr="00E01958">
        <w:rPr>
          <w:rFonts w:ascii="Times New Roman" w:eastAsia="Times New Roman" w:hAnsi="Times New Roman" w:cs="Times New Roman"/>
          <w:b/>
          <w:bCs/>
          <w:color w:val="000000"/>
          <w:sz w:val="24"/>
          <w:szCs w:val="24"/>
          <w:lang w:eastAsia="ru-RU"/>
        </w:rPr>
        <w:t>"Керек-жарақтары бар қысқа толқынды терапия аппараты" №1 лот бойынша</w:t>
      </w:r>
    </w:p>
    <w:p w14:paraId="307E8362" w14:textId="61FBB3DF" w:rsidR="00E611AB" w:rsidRPr="00E01958" w:rsidRDefault="00E611AB" w:rsidP="00106FA6">
      <w:pPr>
        <w:autoSpaceDE w:val="0"/>
        <w:autoSpaceDN w:val="0"/>
        <w:adjustRightInd w:val="0"/>
        <w:spacing w:after="0" w:line="240" w:lineRule="auto"/>
        <w:jc w:val="center"/>
        <w:rPr>
          <w:rFonts w:ascii="Times New Roman" w:hAnsi="Times New Roman" w:cs="Times New Roman"/>
          <w:b/>
          <w:bCs/>
          <w:sz w:val="24"/>
          <w:szCs w:val="24"/>
        </w:rPr>
      </w:pPr>
      <w:r w:rsidRPr="00E01958">
        <w:rPr>
          <w:rFonts w:ascii="Times New Roman" w:hAnsi="Times New Roman" w:cs="Times New Roman"/>
          <w:b/>
          <w:bCs/>
          <w:sz w:val="24"/>
          <w:szCs w:val="24"/>
        </w:rPr>
        <w:t>Техникалық сипаттама</w:t>
      </w:r>
    </w:p>
    <w:p w14:paraId="008317C1" w14:textId="77777777" w:rsidR="00E611AB" w:rsidRPr="00E01958" w:rsidRDefault="00E611AB" w:rsidP="00E611AB">
      <w:pPr>
        <w:autoSpaceDE w:val="0"/>
        <w:autoSpaceDN w:val="0"/>
        <w:adjustRightInd w:val="0"/>
        <w:spacing w:after="0" w:line="240" w:lineRule="auto"/>
        <w:jc w:val="center"/>
        <w:rPr>
          <w:rFonts w:ascii="Times New Roman" w:hAnsi="Times New Roman" w:cs="Times New Roman"/>
          <w:sz w:val="24"/>
          <w:szCs w:val="24"/>
        </w:rPr>
      </w:pPr>
    </w:p>
    <w:tbl>
      <w:tblPr>
        <w:tblW w:w="15324" w:type="dxa"/>
        <w:tblLook w:val="04A0" w:firstRow="1" w:lastRow="0" w:firstColumn="1" w:lastColumn="0" w:noHBand="0" w:noVBand="1"/>
      </w:tblPr>
      <w:tblGrid>
        <w:gridCol w:w="445"/>
        <w:gridCol w:w="2289"/>
        <w:gridCol w:w="631"/>
        <w:gridCol w:w="2290"/>
        <w:gridCol w:w="7665"/>
        <w:gridCol w:w="2004"/>
      </w:tblGrid>
      <w:tr w:rsidR="00E611AB" w:rsidRPr="00E01958" w14:paraId="2CE57770" w14:textId="77777777" w:rsidTr="00AF5A80">
        <w:trPr>
          <w:trHeight w:val="290"/>
        </w:trPr>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32EFBA" w14:textId="77777777" w:rsidR="00E611AB" w:rsidRPr="00E01958" w:rsidRDefault="00E611AB" w:rsidP="00CE0D7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D237747" w14:textId="77777777" w:rsidR="00E611AB" w:rsidRPr="00E01958" w:rsidRDefault="00E611AB" w:rsidP="00CE0D7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Критерийлер </w:t>
            </w:r>
          </w:p>
        </w:tc>
        <w:tc>
          <w:tcPr>
            <w:tcW w:w="12590"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A3D9C0" w14:textId="77777777" w:rsidR="00E611AB" w:rsidRPr="00E01958" w:rsidRDefault="00E611AB" w:rsidP="00CE0D7D">
            <w:pPr>
              <w:spacing w:after="0"/>
              <w:jc w:val="center"/>
              <w:rPr>
                <w:rFonts w:ascii="Times New Roman" w:hAnsi="Times New Roman" w:cs="Times New Roman"/>
                <w:color w:val="000000"/>
                <w:sz w:val="24"/>
                <w:szCs w:val="24"/>
              </w:rPr>
            </w:pPr>
            <w:r w:rsidRPr="00E01958">
              <w:rPr>
                <w:rFonts w:ascii="Times New Roman" w:hAnsi="Times New Roman" w:cs="Times New Roman"/>
                <w:color w:val="000000"/>
                <w:sz w:val="24"/>
                <w:szCs w:val="24"/>
              </w:rPr>
              <w:t>Сипаттама</w:t>
            </w:r>
          </w:p>
        </w:tc>
      </w:tr>
      <w:tr w:rsidR="00AF5A80" w:rsidRPr="00E01958" w14:paraId="1BD416DF" w14:textId="77777777" w:rsidTr="00AF5A80">
        <w:trPr>
          <w:trHeight w:val="846"/>
        </w:trPr>
        <w:tc>
          <w:tcPr>
            <w:tcW w:w="445" w:type="dxa"/>
            <w:tcBorders>
              <w:top w:val="nil"/>
              <w:left w:val="single" w:sz="4" w:space="0" w:color="auto"/>
              <w:bottom w:val="single" w:sz="4" w:space="0" w:color="auto"/>
              <w:right w:val="single" w:sz="4" w:space="0" w:color="auto"/>
            </w:tcBorders>
            <w:noWrap/>
            <w:vAlign w:val="center"/>
            <w:hideMark/>
          </w:tcPr>
          <w:p w14:paraId="7A23D19C" w14:textId="77777777" w:rsidR="00AF5A80" w:rsidRPr="00E01958" w:rsidRDefault="00AF5A80" w:rsidP="00AF5A8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1</w:t>
            </w:r>
          </w:p>
        </w:tc>
        <w:tc>
          <w:tcPr>
            <w:tcW w:w="2289" w:type="dxa"/>
            <w:tcBorders>
              <w:top w:val="nil"/>
              <w:left w:val="nil"/>
              <w:bottom w:val="single" w:sz="4" w:space="0" w:color="auto"/>
              <w:right w:val="single" w:sz="4" w:space="0" w:color="auto"/>
            </w:tcBorders>
            <w:vAlign w:val="center"/>
            <w:hideMark/>
          </w:tcPr>
          <w:p w14:paraId="4B2D4A47"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Медициналық техниканың атауы</w:t>
            </w:r>
          </w:p>
        </w:tc>
        <w:tc>
          <w:tcPr>
            <w:tcW w:w="12590" w:type="dxa"/>
            <w:gridSpan w:val="4"/>
            <w:tcBorders>
              <w:top w:val="single" w:sz="4" w:space="0" w:color="auto"/>
              <w:left w:val="nil"/>
              <w:bottom w:val="single" w:sz="4" w:space="0" w:color="auto"/>
              <w:right w:val="single" w:sz="4" w:space="0" w:color="auto"/>
            </w:tcBorders>
            <w:noWrap/>
            <w:hideMark/>
          </w:tcPr>
          <w:p w14:paraId="23876255" w14:textId="527888E4" w:rsidR="00AF5A80" w:rsidRPr="00E01958" w:rsidRDefault="00C56639" w:rsidP="00AF5A80">
            <w:pPr>
              <w:widowControl w:val="0"/>
              <w:autoSpaceDE w:val="0"/>
              <w:autoSpaceDN w:val="0"/>
              <w:adjustRightInd w:val="0"/>
              <w:rPr>
                <w:rFonts w:ascii="Times New Roman" w:hAnsi="Times New Roman" w:cs="Times New Roman"/>
                <w:b/>
                <w:bCs/>
                <w:color w:val="000000"/>
                <w:sz w:val="24"/>
                <w:szCs w:val="24"/>
                <w:highlight w:val="yellow"/>
              </w:rPr>
            </w:pPr>
            <w:r w:rsidRPr="00E01958">
              <w:rPr>
                <w:rFonts w:ascii="Times New Roman" w:hAnsi="Times New Roman" w:cs="Times New Roman"/>
                <w:b/>
                <w:bCs/>
                <w:sz w:val="24"/>
                <w:szCs w:val="24"/>
              </w:rPr>
              <w:t>Керек-жарақтары бар қысқа толқынды терапия аппараты</w:t>
            </w:r>
          </w:p>
        </w:tc>
      </w:tr>
      <w:tr w:rsidR="00AF5A80" w:rsidRPr="00E01958" w14:paraId="25D09DAF" w14:textId="77777777" w:rsidTr="0047382C">
        <w:trPr>
          <w:trHeight w:val="1755"/>
        </w:trPr>
        <w:tc>
          <w:tcPr>
            <w:tcW w:w="445" w:type="dxa"/>
            <w:vMerge w:val="restart"/>
            <w:tcBorders>
              <w:top w:val="single" w:sz="4" w:space="0" w:color="auto"/>
              <w:left w:val="single" w:sz="4" w:space="0" w:color="auto"/>
              <w:bottom w:val="single" w:sz="4" w:space="0" w:color="auto"/>
              <w:right w:val="single" w:sz="4" w:space="0" w:color="auto"/>
            </w:tcBorders>
            <w:noWrap/>
            <w:vAlign w:val="center"/>
            <w:hideMark/>
          </w:tcPr>
          <w:p w14:paraId="327E2122"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2</w:t>
            </w:r>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BC9F111" w14:textId="77777777" w:rsidR="00AF5A80" w:rsidRPr="00E01958" w:rsidRDefault="00AF5A80" w:rsidP="00AF5A80">
            <w:pPr>
              <w:spacing w:after="0"/>
              <w:jc w:val="center"/>
              <w:rPr>
                <w:rFonts w:ascii="Times New Roman" w:hAnsi="Times New Roman" w:cs="Times New Roman"/>
                <w:color w:val="000000"/>
                <w:sz w:val="24"/>
                <w:szCs w:val="24"/>
              </w:rPr>
            </w:pPr>
            <w:r w:rsidRPr="00E01958">
              <w:rPr>
                <w:rFonts w:ascii="Times New Roman" w:hAnsi="Times New Roman" w:cs="Times New Roman"/>
                <w:color w:val="000000"/>
                <w:sz w:val="24"/>
                <w:szCs w:val="24"/>
              </w:rPr>
              <w:t>Жинақтауға қойылатын талаптар</w:t>
            </w:r>
          </w:p>
        </w:tc>
        <w:tc>
          <w:tcPr>
            <w:tcW w:w="631" w:type="dxa"/>
            <w:tcBorders>
              <w:top w:val="nil"/>
              <w:left w:val="single" w:sz="4" w:space="0" w:color="auto"/>
              <w:bottom w:val="single" w:sz="4" w:space="0" w:color="auto"/>
              <w:right w:val="single" w:sz="4" w:space="0" w:color="auto"/>
            </w:tcBorders>
            <w:noWrap/>
            <w:vAlign w:val="center"/>
            <w:hideMark/>
          </w:tcPr>
          <w:p w14:paraId="7D31D93C"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7C67DE9C"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Медициналық техникаға жинақтауыштың атауы</w:t>
            </w:r>
          </w:p>
        </w:tc>
        <w:tc>
          <w:tcPr>
            <w:tcW w:w="7665" w:type="dxa"/>
            <w:tcBorders>
              <w:top w:val="nil"/>
              <w:left w:val="nil"/>
              <w:bottom w:val="single" w:sz="4" w:space="0" w:color="auto"/>
              <w:right w:val="single" w:sz="4" w:space="0" w:color="auto"/>
            </w:tcBorders>
            <w:vAlign w:val="center"/>
            <w:hideMark/>
          </w:tcPr>
          <w:p w14:paraId="37D404C7"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Медициналық техникаға жинақтауыштың техникалық сипаттамасы</w:t>
            </w:r>
          </w:p>
        </w:tc>
        <w:tc>
          <w:tcPr>
            <w:tcW w:w="2004" w:type="dxa"/>
            <w:tcBorders>
              <w:top w:val="nil"/>
              <w:left w:val="nil"/>
              <w:bottom w:val="single" w:sz="4" w:space="0" w:color="auto"/>
              <w:right w:val="single" w:sz="4" w:space="0" w:color="auto"/>
            </w:tcBorders>
            <w:vAlign w:val="center"/>
            <w:hideMark/>
          </w:tcPr>
          <w:p w14:paraId="5BC814BE" w14:textId="77777777"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Қажетті мөлшер (өлшем бірлігін көрсете отырып)</w:t>
            </w:r>
          </w:p>
        </w:tc>
      </w:tr>
      <w:tr w:rsidR="00AF5A80" w:rsidRPr="00E01958" w14:paraId="499EF2B4" w14:textId="77777777" w:rsidTr="00AF5A80">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0230" w14:textId="77777777" w:rsidR="00AF5A80" w:rsidRPr="00E01958" w:rsidRDefault="00AF5A80" w:rsidP="00AF5A80">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8E6CD72" w14:textId="77777777" w:rsidR="00AF5A80" w:rsidRPr="00E01958" w:rsidRDefault="00AF5A80" w:rsidP="00AF5A80">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6964585E" w14:textId="7978AA58" w:rsidR="00AF5A80" w:rsidRPr="00F07609" w:rsidRDefault="00AF5A80" w:rsidP="00AF5A80">
            <w:pPr>
              <w:spacing w:after="0"/>
              <w:rPr>
                <w:rFonts w:ascii="Times New Roman" w:hAnsi="Times New Roman" w:cs="Times New Roman"/>
                <w:b/>
                <w:bCs/>
                <w:i/>
                <w:iCs/>
                <w:color w:val="000000"/>
                <w:sz w:val="24"/>
                <w:szCs w:val="24"/>
              </w:rPr>
            </w:pPr>
            <w:r w:rsidRPr="00F07609">
              <w:rPr>
                <w:rFonts w:ascii="Times New Roman" w:hAnsi="Times New Roman" w:cs="Times New Roman"/>
                <w:b/>
                <w:bCs/>
                <w:i/>
                <w:iCs/>
                <w:color w:val="000000"/>
                <w:sz w:val="24"/>
                <w:szCs w:val="24"/>
              </w:rPr>
              <w:t>Негізгі компоненттер</w:t>
            </w:r>
            <w:r w:rsidR="00F07609">
              <w:rPr>
                <w:rFonts w:ascii="Times New Roman" w:hAnsi="Times New Roman" w:cs="Times New Roman"/>
                <w:b/>
                <w:bCs/>
                <w:i/>
                <w:iCs/>
                <w:color w:val="000000"/>
                <w:sz w:val="24"/>
                <w:szCs w:val="24"/>
              </w:rPr>
              <w:t>:</w:t>
            </w:r>
          </w:p>
        </w:tc>
      </w:tr>
      <w:tr w:rsidR="00AF5A80" w:rsidRPr="00E01958" w14:paraId="63EC507C" w14:textId="77777777" w:rsidTr="0047382C">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B416" w14:textId="77777777" w:rsidR="00AF5A80" w:rsidRPr="00E01958" w:rsidRDefault="00AF5A80" w:rsidP="00AF5A80">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4F6A1E3" w14:textId="77777777" w:rsidR="00AF5A80" w:rsidRPr="00E01958" w:rsidRDefault="00AF5A80" w:rsidP="00AF5A80">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hideMark/>
          </w:tcPr>
          <w:p w14:paraId="54AD3889" w14:textId="3FA97AAE" w:rsidR="00AF5A80" w:rsidRPr="00E01958" w:rsidRDefault="00AF5A80" w:rsidP="00AF5A80">
            <w:pPr>
              <w:spacing w:after="0"/>
              <w:rPr>
                <w:rFonts w:ascii="Times New Roman" w:hAnsi="Times New Roman" w:cs="Times New Roman"/>
                <w:color w:val="000000"/>
                <w:sz w:val="24"/>
                <w:szCs w:val="24"/>
              </w:rPr>
            </w:pPr>
            <w:r w:rsidRPr="00E01958">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tcPr>
          <w:p w14:paraId="145ECD05" w14:textId="63D440EC" w:rsidR="00AF5A80" w:rsidRPr="00E01958" w:rsidRDefault="00AF5A80" w:rsidP="00AF5A80">
            <w:pPr>
              <w:spacing w:after="0"/>
              <w:rPr>
                <w:rFonts w:ascii="Times New Roman" w:hAnsi="Times New Roman" w:cs="Times New Roman"/>
                <w:b/>
                <w:bCs/>
                <w:color w:val="000000"/>
                <w:sz w:val="24"/>
                <w:szCs w:val="24"/>
              </w:rPr>
            </w:pPr>
            <w:r w:rsidRPr="00E01958">
              <w:rPr>
                <w:rFonts w:ascii="Times New Roman" w:hAnsi="Times New Roman" w:cs="Times New Roman"/>
                <w:sz w:val="24"/>
                <w:szCs w:val="24"/>
              </w:rPr>
              <w:t>Негізгі аппарат</w:t>
            </w:r>
          </w:p>
        </w:tc>
        <w:tc>
          <w:tcPr>
            <w:tcW w:w="7665" w:type="dxa"/>
            <w:tcBorders>
              <w:top w:val="single" w:sz="4" w:space="0" w:color="auto"/>
              <w:left w:val="nil"/>
              <w:bottom w:val="single" w:sz="4" w:space="0" w:color="auto"/>
              <w:right w:val="nil"/>
            </w:tcBorders>
            <w:vAlign w:val="center"/>
          </w:tcPr>
          <w:p w14:paraId="60CB8429"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Құрылыс бұлшықет спазмы, арқа ауруы, тендинопатия, артрит және буындардың дегенеративті аурулары сияқты тірегі-қимыл аппаратының дегенеративті және ауыр жағдайларын емдеуге арнаған.</w:t>
            </w:r>
          </w:p>
          <w:p w14:paraId="7A99FE58" w14:textId="3111C07F"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Құрылыс 5,7 дюймден </w:t>
            </w:r>
            <w:r w:rsidR="006F1A62">
              <w:rPr>
                <w:rFonts w:ascii="Times New Roman" w:hAnsi="Times New Roman" w:cs="Times New Roman"/>
                <w:sz w:val="24"/>
                <w:szCs w:val="24"/>
              </w:rPr>
              <w:t>кем емес</w:t>
            </w:r>
            <w:r w:rsidR="00EC099D">
              <w:rPr>
                <w:rFonts w:ascii="Times New Roman" w:hAnsi="Times New Roman" w:cs="Times New Roman"/>
                <w:sz w:val="24"/>
                <w:szCs w:val="24"/>
              </w:rPr>
              <w:t xml:space="preserve"> </w:t>
            </w:r>
            <w:r w:rsidRPr="00E01958">
              <w:rPr>
                <w:rFonts w:ascii="Times New Roman" w:hAnsi="Times New Roman" w:cs="Times New Roman"/>
                <w:sz w:val="24"/>
                <w:szCs w:val="24"/>
              </w:rPr>
              <w:t xml:space="preserve">түсті сенсорлық экранмен </w:t>
            </w:r>
            <w:r w:rsidR="00F32FB8" w:rsidRPr="00E01958">
              <w:rPr>
                <w:rFonts w:ascii="Times New Roman" w:hAnsi="Times New Roman" w:cs="Times New Roman"/>
                <w:color w:val="000000"/>
                <w:sz w:val="24"/>
                <w:szCs w:val="24"/>
              </w:rPr>
              <w:t>жабдықталуы керек.</w:t>
            </w:r>
          </w:p>
          <w:p w14:paraId="00BF73ED" w14:textId="29C592F6"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Сенсорлық экран арқалы интуитивті басу</w:t>
            </w:r>
            <w:r w:rsidR="0074339C" w:rsidRPr="00E01958">
              <w:rPr>
                <w:rFonts w:ascii="Times New Roman" w:hAnsi="Times New Roman" w:cs="Times New Roman"/>
                <w:sz w:val="24"/>
                <w:szCs w:val="24"/>
              </w:rPr>
              <w:t>.</w:t>
            </w:r>
          </w:p>
          <w:p w14:paraId="4BCF0B9C" w14:textId="13FF3ADB"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Алдын ата белгіген терапия хаттамаларыңның болуы: 62 терапияданның </w:t>
            </w:r>
            <w:r w:rsidR="00976D3C">
              <w:rPr>
                <w:rFonts w:ascii="Times New Roman" w:hAnsi="Times New Roman" w:cs="Times New Roman"/>
                <w:sz w:val="24"/>
                <w:szCs w:val="24"/>
              </w:rPr>
              <w:t>кем</w:t>
            </w:r>
            <w:r w:rsidR="00A8707C">
              <w:rPr>
                <w:rFonts w:ascii="Times New Roman" w:hAnsi="Times New Roman" w:cs="Times New Roman"/>
                <w:sz w:val="24"/>
                <w:szCs w:val="24"/>
              </w:rPr>
              <w:t xml:space="preserve"> </w:t>
            </w:r>
            <w:r w:rsidRPr="00E01958">
              <w:rPr>
                <w:rFonts w:ascii="Times New Roman" w:hAnsi="Times New Roman" w:cs="Times New Roman"/>
                <w:sz w:val="24"/>
                <w:szCs w:val="24"/>
              </w:rPr>
              <w:t>е</w:t>
            </w:r>
            <w:r w:rsidR="00A8707C">
              <w:rPr>
                <w:rFonts w:ascii="Times New Roman" w:hAnsi="Times New Roman" w:cs="Times New Roman"/>
                <w:sz w:val="24"/>
                <w:szCs w:val="24"/>
              </w:rPr>
              <w:t>м</w:t>
            </w:r>
            <w:r w:rsidRPr="00E01958">
              <w:rPr>
                <w:rFonts w:ascii="Times New Roman" w:hAnsi="Times New Roman" w:cs="Times New Roman"/>
                <w:sz w:val="24"/>
                <w:szCs w:val="24"/>
              </w:rPr>
              <w:t>ес</w:t>
            </w:r>
            <w:r w:rsidR="0074339C" w:rsidRPr="00E01958">
              <w:rPr>
                <w:rFonts w:ascii="Times New Roman" w:hAnsi="Times New Roman" w:cs="Times New Roman"/>
                <w:sz w:val="24"/>
                <w:szCs w:val="24"/>
              </w:rPr>
              <w:t>.</w:t>
            </w:r>
          </w:p>
          <w:p w14:paraId="60FD4892" w14:textId="72AB31C5"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Кеминде 100 пайдаланушы бағдарламасының болуы</w:t>
            </w:r>
            <w:r w:rsidR="0074339C" w:rsidRPr="00E01958">
              <w:rPr>
                <w:rFonts w:ascii="Times New Roman" w:hAnsi="Times New Roman" w:cs="Times New Roman"/>
                <w:sz w:val="24"/>
                <w:szCs w:val="24"/>
              </w:rPr>
              <w:t>.</w:t>
            </w:r>
          </w:p>
          <w:p w14:paraId="6FD5F9BB" w14:textId="2CA14B94"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Пациенттердің деректерінің базасының болуы аппаратының</w:t>
            </w:r>
            <w:r w:rsidR="0074339C" w:rsidRPr="00E01958">
              <w:rPr>
                <w:rFonts w:ascii="Times New Roman" w:hAnsi="Times New Roman" w:cs="Times New Roman"/>
                <w:sz w:val="24"/>
                <w:szCs w:val="24"/>
              </w:rPr>
              <w:t>.</w:t>
            </w:r>
          </w:p>
          <w:p w14:paraId="7EDA5BF6" w14:textId="42DD2DBB"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Аппликаторлардың орналасуы бейнеленгеннің энциклопедиясының болуы</w:t>
            </w:r>
            <w:r w:rsidR="0074339C" w:rsidRPr="00E01958">
              <w:rPr>
                <w:rFonts w:ascii="Times New Roman" w:hAnsi="Times New Roman" w:cs="Times New Roman"/>
                <w:sz w:val="24"/>
                <w:szCs w:val="24"/>
              </w:rPr>
              <w:t>.</w:t>
            </w:r>
          </w:p>
          <w:p w14:paraId="1A06F544" w14:textId="4D1C4B4A"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Қуат пен қауіпсіздіктің жүйесінің автоматты конфигурациясы мен пациенттің қауіпсіздігін қамтамасыз етудің</w:t>
            </w:r>
            <w:r w:rsidR="00B3655C" w:rsidRPr="00E01958">
              <w:rPr>
                <w:rFonts w:ascii="Times New Roman" w:hAnsi="Times New Roman" w:cs="Times New Roman"/>
                <w:sz w:val="24"/>
                <w:szCs w:val="24"/>
              </w:rPr>
              <w:t xml:space="preserve"> болуы</w:t>
            </w:r>
            <w:r w:rsidR="0074339C" w:rsidRPr="00E01958">
              <w:rPr>
                <w:rFonts w:ascii="Times New Roman" w:hAnsi="Times New Roman" w:cs="Times New Roman"/>
                <w:sz w:val="24"/>
                <w:szCs w:val="24"/>
              </w:rPr>
              <w:t>.</w:t>
            </w:r>
          </w:p>
          <w:p w14:paraId="518134E4" w14:textId="64D6F4F4" w:rsidR="004A0F8A" w:rsidRPr="00E01958" w:rsidRDefault="004A0F8A" w:rsidP="00AF5A80">
            <w:pPr>
              <w:spacing w:after="0" w:line="240" w:lineRule="auto"/>
              <w:jc w:val="both"/>
              <w:rPr>
                <w:rFonts w:ascii="Times New Roman" w:hAnsi="Times New Roman" w:cs="Times New Roman"/>
                <w:sz w:val="24"/>
                <w:szCs w:val="24"/>
              </w:rPr>
            </w:pPr>
          </w:p>
          <w:p w14:paraId="17FBDFC9" w14:textId="3271B14F"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lastRenderedPageBreak/>
              <w:t>Сыымдық және индуктивті аппликаторлар</w:t>
            </w:r>
            <w:r w:rsidR="0074339C" w:rsidRPr="00E01958">
              <w:rPr>
                <w:rFonts w:ascii="Times New Roman" w:hAnsi="Times New Roman" w:cs="Times New Roman"/>
                <w:sz w:val="24"/>
                <w:szCs w:val="24"/>
              </w:rPr>
              <w:t>.</w:t>
            </w:r>
          </w:p>
          <w:p w14:paraId="34C4F0B2" w14:textId="4EAC01BC"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Аппликаторларды оңай ауыстыр</w:t>
            </w:r>
            <w:r w:rsidR="0074339C" w:rsidRPr="00E01958">
              <w:rPr>
                <w:rFonts w:ascii="Times New Roman" w:hAnsi="Times New Roman" w:cs="Times New Roman"/>
                <w:sz w:val="24"/>
                <w:szCs w:val="24"/>
              </w:rPr>
              <w:t>.</w:t>
            </w:r>
          </w:p>
          <w:p w14:paraId="0252ABDE" w14:textId="37CB6190"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400 Ваттқа дейінқуат (тұрақты режимде 200 ватт)</w:t>
            </w:r>
            <w:r w:rsidR="0074339C" w:rsidRPr="00E01958">
              <w:rPr>
                <w:rFonts w:ascii="Times New Roman" w:hAnsi="Times New Roman" w:cs="Times New Roman"/>
                <w:sz w:val="24"/>
                <w:szCs w:val="24"/>
              </w:rPr>
              <w:t>.</w:t>
            </w:r>
          </w:p>
          <w:p w14:paraId="389816E6" w14:textId="672FEF06"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Тұрақты және импульстік режимдер</w:t>
            </w:r>
            <w:r w:rsidR="0074339C" w:rsidRPr="00E01958">
              <w:rPr>
                <w:rFonts w:ascii="Times New Roman" w:hAnsi="Times New Roman" w:cs="Times New Roman"/>
                <w:sz w:val="24"/>
                <w:szCs w:val="24"/>
              </w:rPr>
              <w:t>.</w:t>
            </w:r>
          </w:p>
          <w:p w14:paraId="3DB358B0"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1 немесе 2 арналы катушкалар өрісі </w:t>
            </w:r>
          </w:p>
          <w:p w14:paraId="245E2E55" w14:textId="35DAF35F"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1 арналы конденсатор өрісі</w:t>
            </w:r>
            <w:r w:rsidR="0074339C" w:rsidRPr="00E01958">
              <w:rPr>
                <w:rFonts w:ascii="Times New Roman" w:hAnsi="Times New Roman" w:cs="Times New Roman"/>
                <w:sz w:val="24"/>
                <w:szCs w:val="24"/>
              </w:rPr>
              <w:t>.</w:t>
            </w:r>
          </w:p>
          <w:p w14:paraId="4C2436EA"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Аппликаторлардың еркін қозғалысы:</w:t>
            </w:r>
          </w:p>
          <w:p w14:paraId="245B8627"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Рәсімдерді ыңғайлы жүргізу үшін ұстағыштарда 6 секциядан аспайтын, толық реттелетін (екі секцияда 360 градусқа жылжыту)болуы</w:t>
            </w:r>
          </w:p>
          <w:p w14:paraId="66364328"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Аппликатордың орнын аздап өзгерту (бір рет басу арқылы жылжыту, бұрау қажет емес).</w:t>
            </w:r>
          </w:p>
          <w:p w14:paraId="4ABB5030"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Техникалық параметрлер:</w:t>
            </w:r>
          </w:p>
          <w:p w14:paraId="0F00288B" w14:textId="2BB7636C"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Салмағы-38 кг артық емес</w:t>
            </w:r>
            <w:r w:rsidR="0074339C" w:rsidRPr="00E01958">
              <w:rPr>
                <w:rFonts w:ascii="Times New Roman" w:hAnsi="Times New Roman" w:cs="Times New Roman"/>
                <w:sz w:val="24"/>
                <w:szCs w:val="24"/>
              </w:rPr>
              <w:t>.</w:t>
            </w:r>
          </w:p>
          <w:p w14:paraId="14200D94" w14:textId="356DECE5"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Өлшемдері (Ш × в × г) - 560 × кем емес 980 × 560 мм артық емес</w:t>
            </w:r>
            <w:r w:rsidR="0074339C" w:rsidRPr="00E01958">
              <w:rPr>
                <w:rFonts w:ascii="Times New Roman" w:hAnsi="Times New Roman" w:cs="Times New Roman"/>
                <w:sz w:val="24"/>
                <w:szCs w:val="24"/>
              </w:rPr>
              <w:t>.</w:t>
            </w:r>
          </w:p>
          <w:p w14:paraId="2CB59945" w14:textId="5525CBAE"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Класса 60 529 - IP 20 сәйкес сыныпты қамту</w:t>
            </w:r>
            <w:r w:rsidR="0074339C" w:rsidRPr="00E01958">
              <w:rPr>
                <w:rFonts w:ascii="Times New Roman" w:hAnsi="Times New Roman" w:cs="Times New Roman"/>
                <w:sz w:val="24"/>
                <w:szCs w:val="24"/>
              </w:rPr>
              <w:t>.</w:t>
            </w:r>
          </w:p>
          <w:p w14:paraId="4DC5AFE0" w14:textId="2EDBCFEC"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Графикалық түсті сенсорлық экран-диагоналы кемінде 5,7" / 14.5 см (640 × 480 пиксель)</w:t>
            </w:r>
            <w:r w:rsidR="00D939F2" w:rsidRPr="00E01958">
              <w:rPr>
                <w:rFonts w:ascii="Times New Roman" w:hAnsi="Times New Roman" w:cs="Times New Roman"/>
                <w:sz w:val="24"/>
                <w:szCs w:val="24"/>
              </w:rPr>
              <w:t>.</w:t>
            </w:r>
          </w:p>
          <w:p w14:paraId="33F90CFA" w14:textId="41C4610F"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Көрсеткіштер-1× қызғылт сары және 4× көк</w:t>
            </w:r>
            <w:r w:rsidR="00D939F2" w:rsidRPr="00E01958">
              <w:rPr>
                <w:rFonts w:ascii="Times New Roman" w:hAnsi="Times New Roman" w:cs="Times New Roman"/>
                <w:sz w:val="24"/>
                <w:szCs w:val="24"/>
              </w:rPr>
              <w:t>.</w:t>
            </w:r>
          </w:p>
          <w:p w14:paraId="74739C2C"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Жіктеу:</w:t>
            </w:r>
          </w:p>
          <w:p w14:paraId="123B3D85"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BF типті қолданбалы бөліктер</w:t>
            </w:r>
          </w:p>
          <w:p w14:paraId="05B3E2C6" w14:textId="25CC4B80"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MDD 93/42 EEC – 2A сәйкес сынып</w:t>
            </w:r>
            <w:r w:rsidR="00D939F2" w:rsidRPr="00E01958">
              <w:rPr>
                <w:rFonts w:ascii="Times New Roman" w:hAnsi="Times New Roman" w:cs="Times New Roman"/>
                <w:sz w:val="24"/>
                <w:szCs w:val="24"/>
              </w:rPr>
              <w:t>.</w:t>
            </w:r>
          </w:p>
          <w:p w14:paraId="610F7608"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Генератор параметрлері:</w:t>
            </w:r>
            <w:r w:rsidRPr="00E01958">
              <w:rPr>
                <w:rFonts w:ascii="Times New Roman" w:hAnsi="Times New Roman" w:cs="Times New Roman"/>
                <w:sz w:val="24"/>
                <w:szCs w:val="24"/>
              </w:rPr>
              <w:tab/>
            </w:r>
          </w:p>
          <w:p w14:paraId="29300246"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Номиналды қуаты-50 Ом кезінде 200 Вт</w:t>
            </w:r>
          </w:p>
          <w:p w14:paraId="31D40A74" w14:textId="2979392E"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Жұмыс жиілігі 27,12 МГц аспайды</w:t>
            </w:r>
            <w:r w:rsidR="00D939F2" w:rsidRPr="00E01958">
              <w:rPr>
                <w:rFonts w:ascii="Times New Roman" w:hAnsi="Times New Roman" w:cs="Times New Roman"/>
                <w:sz w:val="24"/>
                <w:szCs w:val="24"/>
              </w:rPr>
              <w:t>.</w:t>
            </w:r>
          </w:p>
          <w:p w14:paraId="2EA1C182"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Реттелетін мәндер:</w:t>
            </w:r>
            <w:r w:rsidRPr="00E01958">
              <w:rPr>
                <w:rFonts w:ascii="Times New Roman" w:hAnsi="Times New Roman" w:cs="Times New Roman"/>
                <w:sz w:val="24"/>
                <w:szCs w:val="24"/>
              </w:rPr>
              <w:tab/>
            </w:r>
          </w:p>
          <w:p w14:paraId="0E896901"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Терапия уақыты: 1-ден 30 минутқа дейін</w:t>
            </w:r>
          </w:p>
          <w:p w14:paraId="488DF77F" w14:textId="2A935EB9"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Режим-тұрақты / импульстік</w:t>
            </w:r>
            <w:r w:rsidR="00D939F2" w:rsidRPr="00E01958">
              <w:rPr>
                <w:rFonts w:ascii="Times New Roman" w:hAnsi="Times New Roman" w:cs="Times New Roman"/>
                <w:sz w:val="24"/>
                <w:szCs w:val="24"/>
              </w:rPr>
              <w:t>.</w:t>
            </w:r>
          </w:p>
          <w:p w14:paraId="095C9C74" w14:textId="72A59DD8"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Импульстік режим: импульстің ұзақтығы 50 мкс-2000 мкс</w:t>
            </w:r>
            <w:r w:rsidR="00D939F2" w:rsidRPr="00E01958">
              <w:rPr>
                <w:rFonts w:ascii="Times New Roman" w:hAnsi="Times New Roman" w:cs="Times New Roman"/>
                <w:sz w:val="24"/>
                <w:szCs w:val="24"/>
              </w:rPr>
              <w:t>.</w:t>
            </w:r>
          </w:p>
          <w:p w14:paraId="40EAD566" w14:textId="56A561FA"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Импульстік режим: 50 Гц – 1500 Гц жиілігі</w:t>
            </w:r>
            <w:r w:rsidR="00D939F2" w:rsidRPr="00E01958">
              <w:rPr>
                <w:rFonts w:ascii="Times New Roman" w:hAnsi="Times New Roman" w:cs="Times New Roman"/>
                <w:sz w:val="24"/>
                <w:szCs w:val="24"/>
              </w:rPr>
              <w:t>.</w:t>
            </w:r>
          </w:p>
          <w:p w14:paraId="0C0979EF" w14:textId="77777777" w:rsidR="00AF5A80" w:rsidRPr="00E01958" w:rsidRDefault="00AF5A80" w:rsidP="00AF5A80">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Қолдану салалары: оңалту, ортопедия, неврология, спорттық медицина, дерматология (жаралар, күйіктер, тыртықтар), гинекология, отоларингология, ішкі ағзалардың ауруларын емдеу, урология.</w:t>
            </w:r>
          </w:p>
          <w:p w14:paraId="34917FA1" w14:textId="62976B10" w:rsidR="00AF5A80" w:rsidRPr="00E01958" w:rsidRDefault="00AF5A80" w:rsidP="00AF5A80">
            <w:pPr>
              <w:pStyle w:val="Default"/>
              <w:spacing w:line="256" w:lineRule="auto"/>
            </w:pPr>
            <w:r w:rsidRPr="00E01958">
              <w:t xml:space="preserve">Қысқа толқынды терапия аппараты кәсіби физиотерапиялық аппараттар болып табылады. Жоғары жиілікті электромагниттік өріс арқылы </w:t>
            </w:r>
            <w:r w:rsidRPr="00E01958">
              <w:lastRenderedPageBreak/>
              <w:t>тіндерді жылытуға арналған. Аbu құрылғы қолдану аймағына жақын тіндердегі температураның жергілікті жоғарылауын индукциялауға арналған, бұл жергілікті тамырлардың кеңеюіне, бұлшықеттердің босаңсуына, жергілікті метаболизмді қолдауға және ауырсынуды азайтуға әкеледі.</w:t>
            </w:r>
          </w:p>
        </w:tc>
        <w:tc>
          <w:tcPr>
            <w:tcW w:w="2004" w:type="dxa"/>
            <w:tcBorders>
              <w:top w:val="nil"/>
              <w:left w:val="single" w:sz="4" w:space="0" w:color="auto"/>
              <w:bottom w:val="single" w:sz="4" w:space="0" w:color="auto"/>
              <w:right w:val="single" w:sz="4" w:space="0" w:color="auto"/>
            </w:tcBorders>
            <w:noWrap/>
            <w:vAlign w:val="center"/>
          </w:tcPr>
          <w:p w14:paraId="4CDA0B32" w14:textId="65F32937" w:rsidR="00AF5A80" w:rsidRPr="00E01958" w:rsidRDefault="00AF5A80" w:rsidP="00AF5A80">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lastRenderedPageBreak/>
              <w:t xml:space="preserve">1 </w:t>
            </w:r>
            <w:r w:rsidRPr="00E01958">
              <w:rPr>
                <w:rFonts w:ascii="Times New Roman" w:hAnsi="Times New Roman" w:cs="Times New Roman"/>
                <w:sz w:val="24"/>
                <w:szCs w:val="24"/>
                <w:lang w:val="kk-KZ"/>
              </w:rPr>
              <w:t>дана</w:t>
            </w:r>
          </w:p>
        </w:tc>
      </w:tr>
      <w:tr w:rsidR="00E05A3F" w:rsidRPr="00E01958" w14:paraId="23BA307F" w14:textId="77777777" w:rsidTr="0047382C">
        <w:trPr>
          <w:trHeight w:val="810"/>
        </w:trPr>
        <w:tc>
          <w:tcPr>
            <w:tcW w:w="0" w:type="auto"/>
            <w:vMerge/>
            <w:tcBorders>
              <w:top w:val="single" w:sz="4" w:space="0" w:color="auto"/>
              <w:left w:val="single" w:sz="4" w:space="0" w:color="auto"/>
              <w:bottom w:val="single" w:sz="4" w:space="0" w:color="auto"/>
              <w:right w:val="single" w:sz="4" w:space="0" w:color="auto"/>
            </w:tcBorders>
            <w:vAlign w:val="center"/>
          </w:tcPr>
          <w:p w14:paraId="620A2D1D" w14:textId="77777777" w:rsidR="00E05A3F" w:rsidRPr="00E01958" w:rsidRDefault="00E05A3F" w:rsidP="00E05A3F">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3B71A081" w14:textId="77777777" w:rsidR="00E05A3F" w:rsidRPr="00E01958" w:rsidRDefault="00E05A3F" w:rsidP="00E05A3F">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tcPr>
          <w:p w14:paraId="11274F15" w14:textId="584CBCE0" w:rsidR="00E05A3F" w:rsidRPr="00E01958" w:rsidRDefault="00E05A3F" w:rsidP="00E05A3F">
            <w:pPr>
              <w:spacing w:after="0"/>
              <w:rPr>
                <w:rFonts w:ascii="Times New Roman" w:hAnsi="Times New Roman" w:cs="Times New Roman"/>
                <w:sz w:val="24"/>
                <w:szCs w:val="24"/>
              </w:rPr>
            </w:pPr>
            <w:r w:rsidRPr="00E01958">
              <w:rPr>
                <w:rFonts w:ascii="Times New Roman" w:hAnsi="Times New Roman" w:cs="Times New Roman"/>
                <w:sz w:val="24"/>
                <w:szCs w:val="24"/>
              </w:rPr>
              <w:t>2</w:t>
            </w:r>
          </w:p>
        </w:tc>
        <w:tc>
          <w:tcPr>
            <w:tcW w:w="2290" w:type="dxa"/>
            <w:tcBorders>
              <w:top w:val="single" w:sz="4" w:space="0" w:color="auto"/>
              <w:left w:val="nil"/>
              <w:bottom w:val="single" w:sz="4" w:space="0" w:color="auto"/>
              <w:right w:val="single" w:sz="4" w:space="0" w:color="auto"/>
            </w:tcBorders>
          </w:tcPr>
          <w:p w14:paraId="2C11806B" w14:textId="12F6C96D" w:rsidR="00E05A3F" w:rsidRPr="00E01958" w:rsidRDefault="00E05A3F" w:rsidP="00E05A3F">
            <w:pPr>
              <w:spacing w:after="0"/>
              <w:rPr>
                <w:rFonts w:ascii="Times New Roman" w:hAnsi="Times New Roman" w:cs="Times New Roman"/>
                <w:sz w:val="24"/>
                <w:szCs w:val="24"/>
              </w:rPr>
            </w:pPr>
            <w:r w:rsidRPr="00E01958">
              <w:rPr>
                <w:rFonts w:ascii="Times New Roman" w:hAnsi="Times New Roman" w:cs="Times New Roman"/>
                <w:sz w:val="24"/>
                <w:szCs w:val="24"/>
              </w:rPr>
              <w:t>Қуат кабелі</w:t>
            </w:r>
          </w:p>
        </w:tc>
        <w:tc>
          <w:tcPr>
            <w:tcW w:w="7665" w:type="dxa"/>
            <w:tcBorders>
              <w:top w:val="single" w:sz="4" w:space="0" w:color="auto"/>
              <w:left w:val="nil"/>
              <w:bottom w:val="single" w:sz="4" w:space="0" w:color="auto"/>
              <w:right w:val="nil"/>
            </w:tcBorders>
          </w:tcPr>
          <w:p w14:paraId="36784DA8" w14:textId="21AC8D10" w:rsidR="00E05A3F" w:rsidRPr="00E01958" w:rsidRDefault="00E05A3F" w:rsidP="00E05A3F">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Кабель поливинилхлорид қабығында қимасы 0,75 мм2 аспайтын үш бұралған мыс көп ядролы өткізгіштерден тұрады және барлық қажетті қауіпсіздік талаптарына сәйкес келеді.~200В - 240В немесе ~100В - 120в</w:t>
            </w:r>
            <w:r w:rsidR="00D939F2" w:rsidRPr="00E01958">
              <w:rPr>
                <w:rFonts w:ascii="Times New Roman" w:hAnsi="Times New Roman" w:cs="Times New Roman"/>
                <w:sz w:val="24"/>
                <w:szCs w:val="24"/>
              </w:rPr>
              <w:t>.</w:t>
            </w:r>
          </w:p>
        </w:tc>
        <w:tc>
          <w:tcPr>
            <w:tcW w:w="2004" w:type="dxa"/>
            <w:tcBorders>
              <w:top w:val="nil"/>
              <w:left w:val="single" w:sz="4" w:space="0" w:color="auto"/>
              <w:bottom w:val="single" w:sz="4" w:space="0" w:color="auto"/>
              <w:right w:val="single" w:sz="4" w:space="0" w:color="auto"/>
            </w:tcBorders>
            <w:noWrap/>
          </w:tcPr>
          <w:p w14:paraId="4047F621" w14:textId="50AD857D" w:rsidR="00E05A3F" w:rsidRPr="00E01958" w:rsidRDefault="00E05A3F" w:rsidP="00E05A3F">
            <w:pPr>
              <w:spacing w:after="0"/>
              <w:jc w:val="center"/>
              <w:rPr>
                <w:rFonts w:ascii="Times New Roman" w:hAnsi="Times New Roman" w:cs="Times New Roman"/>
                <w:sz w:val="24"/>
                <w:szCs w:val="24"/>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F07609" w:rsidRPr="00E01958" w14:paraId="26A8AA51" w14:textId="77777777" w:rsidTr="00FF5613">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7E48" w14:textId="77777777" w:rsidR="00F07609" w:rsidRPr="00E01958" w:rsidRDefault="00F07609" w:rsidP="00E05A3F">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3B719D2C" w14:textId="77777777" w:rsidR="00F07609" w:rsidRPr="00E01958" w:rsidRDefault="00F07609" w:rsidP="00E05A3F">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148753DB" w14:textId="465D043E" w:rsidR="00F07609" w:rsidRPr="00E01958" w:rsidRDefault="00F07609" w:rsidP="00F07609">
            <w:pPr>
              <w:spacing w:after="0"/>
              <w:rPr>
                <w:rFonts w:ascii="Times New Roman" w:hAnsi="Times New Roman" w:cs="Times New Roman"/>
                <w:color w:val="000000"/>
                <w:sz w:val="24"/>
                <w:szCs w:val="24"/>
              </w:rPr>
            </w:pPr>
            <w:r w:rsidRPr="00E01958">
              <w:rPr>
                <w:rFonts w:ascii="Times New Roman" w:hAnsi="Times New Roman" w:cs="Times New Roman"/>
                <w:b/>
                <w:bCs/>
                <w:i/>
                <w:iCs/>
                <w:sz w:val="24"/>
                <w:szCs w:val="24"/>
              </w:rPr>
              <w:t>Қосымша компоненттер</w:t>
            </w:r>
            <w:r>
              <w:rPr>
                <w:rFonts w:ascii="Times New Roman" w:hAnsi="Times New Roman" w:cs="Times New Roman"/>
                <w:b/>
                <w:bCs/>
                <w:i/>
                <w:iCs/>
                <w:sz w:val="24"/>
                <w:szCs w:val="24"/>
              </w:rPr>
              <w:t>:</w:t>
            </w:r>
          </w:p>
        </w:tc>
      </w:tr>
      <w:tr w:rsidR="000307D8" w:rsidRPr="00E01958" w14:paraId="63D6F754"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2F9AA0EC"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5A1C39C0"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7E0678D" w14:textId="10E6205B"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1</w:t>
            </w:r>
          </w:p>
        </w:tc>
        <w:tc>
          <w:tcPr>
            <w:tcW w:w="2290" w:type="dxa"/>
            <w:tcBorders>
              <w:top w:val="single" w:sz="4" w:space="0" w:color="auto"/>
              <w:left w:val="single" w:sz="4" w:space="0" w:color="auto"/>
              <w:bottom w:val="single" w:sz="4" w:space="0" w:color="auto"/>
              <w:right w:val="single" w:sz="4" w:space="0" w:color="auto"/>
            </w:tcBorders>
          </w:tcPr>
          <w:p w14:paraId="46F135CF" w14:textId="6773EC3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сенсорлық дисплейде басқаруға арналған қалам</w:t>
            </w:r>
          </w:p>
        </w:tc>
        <w:tc>
          <w:tcPr>
            <w:tcW w:w="7665" w:type="dxa"/>
            <w:tcBorders>
              <w:top w:val="single" w:sz="4" w:space="0" w:color="auto"/>
              <w:left w:val="nil"/>
              <w:bottom w:val="single" w:sz="4" w:space="0" w:color="auto"/>
              <w:right w:val="single" w:sz="4" w:space="0" w:color="auto"/>
            </w:tcBorders>
          </w:tcPr>
          <w:p w14:paraId="2EAA18C6" w14:textId="73AC5F19" w:rsidR="000307D8" w:rsidRPr="00E01958" w:rsidRDefault="000307D8" w:rsidP="000307D8">
            <w:pPr>
              <w:pStyle w:val="Default"/>
              <w:spacing w:line="256" w:lineRule="auto"/>
            </w:pPr>
            <w:r w:rsidRPr="00E01958">
              <w:t>Металл мен пластиктен тұрады, арнайы ұшы бар. Мәзір элементтерін таңдау үшін қолдануға болады</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4E851DD9" w14:textId="58262E87"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7ACC333F"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147965D"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72605841"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526BA15" w14:textId="4BD3D84B"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69BDBD39" w14:textId="191D9AA0"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 6 секциялық ұстағыш, сол жақ</w:t>
            </w:r>
          </w:p>
        </w:tc>
        <w:tc>
          <w:tcPr>
            <w:tcW w:w="7665" w:type="dxa"/>
            <w:tcBorders>
              <w:top w:val="single" w:sz="4" w:space="0" w:color="auto"/>
              <w:left w:val="nil"/>
              <w:bottom w:val="single" w:sz="4" w:space="0" w:color="auto"/>
              <w:right w:val="single" w:sz="4" w:space="0" w:color="auto"/>
            </w:tcBorders>
          </w:tcPr>
          <w:p w14:paraId="2F112ED1" w14:textId="1F15891A" w:rsidR="000307D8" w:rsidRPr="00E01958" w:rsidRDefault="000307D8" w:rsidP="000307D8">
            <w:pPr>
              <w:pStyle w:val="Default"/>
              <w:spacing w:line="256" w:lineRule="auto"/>
            </w:pPr>
            <w:r w:rsidRPr="00E01958">
              <w:t>Рәсімдерді ыңғайлы жүргізу үшін ұстағыштарда 6 секциядан аспайтын, толық реттелетін (екі секцияда 360 градусқа жылжыту)</w:t>
            </w:r>
            <w:r w:rsidR="00D939F2" w:rsidRPr="00E01958">
              <w:t xml:space="preserve"> </w:t>
            </w:r>
            <w:r w:rsidRPr="00E01958">
              <w:t>болуы</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413DCC1C" w14:textId="6672D64F"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1F354A5B"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6D38B65"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6C9781BF"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B597759" w14:textId="5E94764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3</w:t>
            </w:r>
          </w:p>
        </w:tc>
        <w:tc>
          <w:tcPr>
            <w:tcW w:w="2290" w:type="dxa"/>
            <w:tcBorders>
              <w:top w:val="single" w:sz="4" w:space="0" w:color="auto"/>
              <w:left w:val="single" w:sz="4" w:space="0" w:color="auto"/>
              <w:bottom w:val="single" w:sz="4" w:space="0" w:color="auto"/>
              <w:right w:val="single" w:sz="4" w:space="0" w:color="auto"/>
            </w:tcBorders>
          </w:tcPr>
          <w:p w14:paraId="024447A9" w14:textId="0089887D"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6 секциялық ұстаушы, оң жақ</w:t>
            </w:r>
          </w:p>
        </w:tc>
        <w:tc>
          <w:tcPr>
            <w:tcW w:w="7665" w:type="dxa"/>
            <w:tcBorders>
              <w:top w:val="single" w:sz="4" w:space="0" w:color="auto"/>
              <w:left w:val="nil"/>
              <w:bottom w:val="single" w:sz="4" w:space="0" w:color="auto"/>
              <w:right w:val="single" w:sz="4" w:space="0" w:color="auto"/>
            </w:tcBorders>
          </w:tcPr>
          <w:p w14:paraId="107DC5F6" w14:textId="70726340" w:rsidR="000307D8" w:rsidRPr="00E01958" w:rsidRDefault="000307D8" w:rsidP="000307D8">
            <w:pPr>
              <w:pStyle w:val="Default"/>
              <w:spacing w:line="256" w:lineRule="auto"/>
            </w:pPr>
            <w:r w:rsidRPr="00E01958">
              <w:t>Рәсімдерді ыңғайлы жүргізу үшін ұстағыштарда 6 секциядан аспайтын, толық реттелетін (екі секцияда 360 градусқа жылжыту)</w:t>
            </w:r>
            <w:r w:rsidR="00D939F2" w:rsidRPr="00E01958">
              <w:t xml:space="preserve"> </w:t>
            </w:r>
            <w:r w:rsidRPr="00E01958">
              <w:t>болуы</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44201E40" w14:textId="0CE1792F"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57105D45"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34D2A59"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25E67AF"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ABC65C2" w14:textId="40F2C5D5"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4</w:t>
            </w:r>
          </w:p>
        </w:tc>
        <w:tc>
          <w:tcPr>
            <w:tcW w:w="2290" w:type="dxa"/>
            <w:tcBorders>
              <w:top w:val="single" w:sz="4" w:space="0" w:color="auto"/>
              <w:left w:val="single" w:sz="4" w:space="0" w:color="auto"/>
              <w:bottom w:val="single" w:sz="4" w:space="0" w:color="auto"/>
              <w:right w:val="single" w:sz="4" w:space="0" w:color="auto"/>
            </w:tcBorders>
          </w:tcPr>
          <w:p w14:paraId="2898C4BB" w14:textId="3C9C5A57"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конденсаторлық аппликатор кабелі</w:t>
            </w:r>
          </w:p>
        </w:tc>
        <w:tc>
          <w:tcPr>
            <w:tcW w:w="7665" w:type="dxa"/>
            <w:tcBorders>
              <w:top w:val="single" w:sz="4" w:space="0" w:color="auto"/>
              <w:left w:val="nil"/>
              <w:bottom w:val="single" w:sz="4" w:space="0" w:color="auto"/>
              <w:right w:val="single" w:sz="4" w:space="0" w:color="auto"/>
            </w:tcBorders>
          </w:tcPr>
          <w:p w14:paraId="07C01114" w14:textId="6F56883B" w:rsidR="000307D8" w:rsidRPr="00E01958" w:rsidRDefault="000307D8" w:rsidP="000307D8">
            <w:pPr>
              <w:pStyle w:val="Default"/>
              <w:spacing w:line="256" w:lineRule="auto"/>
            </w:pPr>
            <w:r w:rsidRPr="00E01958">
              <w:t>Конденсатор аппликаторын негізгі құрылғыға қосуға арналған Кабель</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6E5BE941" w14:textId="752456D3"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65816312"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4E271B92"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4D598AC7"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F2DCCDB" w14:textId="0E23E5D9"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5</w:t>
            </w:r>
          </w:p>
        </w:tc>
        <w:tc>
          <w:tcPr>
            <w:tcW w:w="2290" w:type="dxa"/>
            <w:tcBorders>
              <w:top w:val="single" w:sz="4" w:space="0" w:color="auto"/>
              <w:left w:val="single" w:sz="4" w:space="0" w:color="auto"/>
              <w:bottom w:val="single" w:sz="4" w:space="0" w:color="auto"/>
              <w:right w:val="single" w:sz="4" w:space="0" w:color="auto"/>
            </w:tcBorders>
          </w:tcPr>
          <w:p w14:paraId="1B18E239" w14:textId="12357FCA"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 жаққышы, диаметрі 4,2 см</w:t>
            </w:r>
          </w:p>
        </w:tc>
        <w:tc>
          <w:tcPr>
            <w:tcW w:w="7665" w:type="dxa"/>
            <w:tcBorders>
              <w:top w:val="single" w:sz="4" w:space="0" w:color="auto"/>
              <w:left w:val="nil"/>
              <w:bottom w:val="single" w:sz="4" w:space="0" w:color="auto"/>
              <w:right w:val="single" w:sz="4" w:space="0" w:color="auto"/>
            </w:tcBorders>
          </w:tcPr>
          <w:p w14:paraId="24AB7781" w14:textId="65B5348B" w:rsidR="000307D8" w:rsidRPr="00E01958" w:rsidRDefault="000307D8" w:rsidP="000307D8">
            <w:pPr>
              <w:pStyle w:val="Default"/>
              <w:spacing w:line="256" w:lineRule="auto"/>
            </w:pPr>
            <w:r w:rsidRPr="00E01958">
              <w:t>Өлшемдері [мм] аспайды (W × в × г) - 135 × 100 × 085, салмағы [кг] - 0.15, Максималды қуат тұрақты / импульстік режим [Вт] - 100 / 200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61145EB0" w14:textId="67F8A619"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3E12B760"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7F66295B"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D4D95E7"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747C6C8C" w14:textId="4908FEF9"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6</w:t>
            </w:r>
          </w:p>
        </w:tc>
        <w:tc>
          <w:tcPr>
            <w:tcW w:w="2290" w:type="dxa"/>
            <w:tcBorders>
              <w:top w:val="single" w:sz="4" w:space="0" w:color="auto"/>
              <w:left w:val="single" w:sz="4" w:space="0" w:color="auto"/>
              <w:bottom w:val="single" w:sz="4" w:space="0" w:color="auto"/>
              <w:right w:val="single" w:sz="4" w:space="0" w:color="auto"/>
            </w:tcBorders>
          </w:tcPr>
          <w:p w14:paraId="645D2873" w14:textId="792A73E4"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 аппликаторы, диаметрі 8,5 см</w:t>
            </w:r>
          </w:p>
        </w:tc>
        <w:tc>
          <w:tcPr>
            <w:tcW w:w="7665" w:type="dxa"/>
            <w:tcBorders>
              <w:top w:val="single" w:sz="4" w:space="0" w:color="auto"/>
              <w:left w:val="nil"/>
              <w:bottom w:val="single" w:sz="4" w:space="0" w:color="auto"/>
              <w:right w:val="single" w:sz="4" w:space="0" w:color="auto"/>
            </w:tcBorders>
          </w:tcPr>
          <w:p w14:paraId="64E5ABB3" w14:textId="73ADB519" w:rsidR="000307D8" w:rsidRPr="00E01958" w:rsidRDefault="000307D8" w:rsidP="000307D8">
            <w:pPr>
              <w:pStyle w:val="Default"/>
              <w:spacing w:line="256" w:lineRule="auto"/>
            </w:pPr>
            <w:r w:rsidRPr="00E01958">
              <w:t>Өлшемдері [мм] аспайды (W × в × г) - 135 × 100 × 085, салмағы [кг] - 0.15, Максималды қуат тұрақты / импульстік режим [Вт] - 150 / 300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59F8EFC1" w14:textId="3EF6AF73"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3D48F534"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14E3BBF6"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7FAE9079"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66E9766E" w14:textId="18B596A3"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7</w:t>
            </w:r>
          </w:p>
        </w:tc>
        <w:tc>
          <w:tcPr>
            <w:tcW w:w="2290" w:type="dxa"/>
            <w:tcBorders>
              <w:top w:val="single" w:sz="4" w:space="0" w:color="auto"/>
              <w:left w:val="single" w:sz="4" w:space="0" w:color="auto"/>
              <w:bottom w:val="single" w:sz="4" w:space="0" w:color="auto"/>
              <w:right w:val="single" w:sz="4" w:space="0" w:color="auto"/>
            </w:tcBorders>
          </w:tcPr>
          <w:p w14:paraId="25713932" w14:textId="0960A61D"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 аппликаторы, диаметрі 13 см</w:t>
            </w:r>
          </w:p>
        </w:tc>
        <w:tc>
          <w:tcPr>
            <w:tcW w:w="7665" w:type="dxa"/>
            <w:tcBorders>
              <w:top w:val="single" w:sz="4" w:space="0" w:color="auto"/>
              <w:left w:val="nil"/>
              <w:bottom w:val="single" w:sz="4" w:space="0" w:color="auto"/>
              <w:right w:val="single" w:sz="4" w:space="0" w:color="auto"/>
            </w:tcBorders>
          </w:tcPr>
          <w:p w14:paraId="03AC07D6" w14:textId="6A0982E8" w:rsidR="000307D8" w:rsidRPr="00E01958" w:rsidRDefault="000307D8" w:rsidP="000307D8">
            <w:pPr>
              <w:pStyle w:val="Default"/>
              <w:spacing w:line="256" w:lineRule="auto"/>
            </w:pPr>
            <w:r w:rsidRPr="00E01958">
              <w:t>Өлшемдері [мм] аспайды (W × в × г) - 175 × 147 × 090, салмағы [кг] - 0.3, Максималды қуат тұрақты / импульстік режим [Вт] - 200 / 400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79B559F5" w14:textId="0823C607"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2 </w:t>
            </w:r>
            <w:r w:rsidRPr="00E01958">
              <w:rPr>
                <w:rFonts w:ascii="Times New Roman" w:hAnsi="Times New Roman" w:cs="Times New Roman"/>
                <w:sz w:val="24"/>
                <w:szCs w:val="24"/>
                <w:lang w:val="kk-KZ"/>
              </w:rPr>
              <w:t>дана</w:t>
            </w:r>
          </w:p>
        </w:tc>
      </w:tr>
      <w:tr w:rsidR="000307D8" w:rsidRPr="00E01958" w14:paraId="7892FF91"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5DE4B6DC"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2A480AF6"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28D94E91" w14:textId="5F70A12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8</w:t>
            </w:r>
          </w:p>
        </w:tc>
        <w:tc>
          <w:tcPr>
            <w:tcW w:w="2290" w:type="dxa"/>
            <w:tcBorders>
              <w:top w:val="single" w:sz="4" w:space="0" w:color="auto"/>
              <w:left w:val="single" w:sz="4" w:space="0" w:color="auto"/>
              <w:bottom w:val="single" w:sz="4" w:space="0" w:color="auto"/>
              <w:right w:val="single" w:sz="4" w:space="0" w:color="auto"/>
            </w:tcBorders>
          </w:tcPr>
          <w:p w14:paraId="33A7EA4B" w14:textId="7EE25DBB"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конденсатор аппликаторларын </w:t>
            </w:r>
            <w:r w:rsidRPr="00E01958">
              <w:rPr>
                <w:rFonts w:ascii="Times New Roman" w:hAnsi="Times New Roman" w:cs="Times New Roman"/>
                <w:sz w:val="24"/>
                <w:szCs w:val="24"/>
              </w:rPr>
              <w:lastRenderedPageBreak/>
              <w:t>тексеруге арналған неон индикаторы</w:t>
            </w:r>
          </w:p>
        </w:tc>
        <w:tc>
          <w:tcPr>
            <w:tcW w:w="7665" w:type="dxa"/>
            <w:tcBorders>
              <w:top w:val="single" w:sz="4" w:space="0" w:color="auto"/>
              <w:left w:val="nil"/>
              <w:bottom w:val="single" w:sz="4" w:space="0" w:color="auto"/>
              <w:right w:val="single" w:sz="4" w:space="0" w:color="auto"/>
            </w:tcBorders>
          </w:tcPr>
          <w:p w14:paraId="4BD3FC03" w14:textId="4D32BA9B" w:rsidR="000307D8" w:rsidRPr="00E01958" w:rsidRDefault="000307D8" w:rsidP="000307D8">
            <w:pPr>
              <w:pStyle w:val="Default"/>
              <w:spacing w:line="256" w:lineRule="auto"/>
            </w:pPr>
            <w:r w:rsidRPr="00E01958">
              <w:lastRenderedPageBreak/>
              <w:t>Неон индикаторы конденсатор жаққыштары арасындағы қысқа толқынды сәулеленуді тексеруге қызмет етеді. Егер энергия берілсе, шам жанады.</w:t>
            </w:r>
          </w:p>
        </w:tc>
        <w:tc>
          <w:tcPr>
            <w:tcW w:w="2004" w:type="dxa"/>
            <w:tcBorders>
              <w:top w:val="single" w:sz="4" w:space="0" w:color="auto"/>
              <w:left w:val="single" w:sz="4" w:space="0" w:color="auto"/>
              <w:bottom w:val="single" w:sz="4" w:space="0" w:color="auto"/>
              <w:right w:val="single" w:sz="4" w:space="0" w:color="auto"/>
            </w:tcBorders>
            <w:noWrap/>
          </w:tcPr>
          <w:p w14:paraId="1E77E4D8" w14:textId="2E2DA6E6"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45156CED"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79BB5075"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220A8467"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08862C7A" w14:textId="2868902F"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9</w:t>
            </w:r>
          </w:p>
        </w:tc>
        <w:tc>
          <w:tcPr>
            <w:tcW w:w="2290" w:type="dxa"/>
            <w:tcBorders>
              <w:top w:val="single" w:sz="4" w:space="0" w:color="auto"/>
              <w:left w:val="single" w:sz="4" w:space="0" w:color="auto"/>
              <w:bottom w:val="single" w:sz="4" w:space="0" w:color="auto"/>
              <w:right w:val="single" w:sz="4" w:space="0" w:color="auto"/>
            </w:tcBorders>
          </w:tcPr>
          <w:p w14:paraId="1E64FB9F" w14:textId="4E70319E"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диаметрі 14 см кабельді катушка аппликаторы</w:t>
            </w:r>
          </w:p>
        </w:tc>
        <w:tc>
          <w:tcPr>
            <w:tcW w:w="7665" w:type="dxa"/>
            <w:tcBorders>
              <w:top w:val="single" w:sz="4" w:space="0" w:color="auto"/>
              <w:left w:val="nil"/>
              <w:bottom w:val="single" w:sz="4" w:space="0" w:color="auto"/>
              <w:right w:val="single" w:sz="4" w:space="0" w:color="auto"/>
            </w:tcBorders>
          </w:tcPr>
          <w:p w14:paraId="2315B830" w14:textId="09EFDDD2" w:rsidR="000307D8" w:rsidRPr="00E01958" w:rsidRDefault="000307D8" w:rsidP="000307D8">
            <w:pPr>
              <w:pStyle w:val="Default"/>
              <w:spacing w:line="256" w:lineRule="auto"/>
            </w:pPr>
            <w:r w:rsidRPr="00E01958">
              <w:t>Өлшемдері [мм] аспайды (W × в × г) - 180 × 180 × 220 (кабельсіз), салмағы [кг] - 1.3, Максималды қуат тұрақты / импульстік режим [Вт] - 100 / 200</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1347D079" w14:textId="5B7AA769"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0307D8" w:rsidRPr="00E01958" w14:paraId="480C5A20" w14:textId="77777777" w:rsidTr="0047382C">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65BE8420" w14:textId="77777777" w:rsidR="000307D8" w:rsidRPr="00E01958" w:rsidRDefault="000307D8" w:rsidP="000307D8">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58DFA8AC" w14:textId="77777777" w:rsidR="000307D8" w:rsidRPr="00E01958" w:rsidRDefault="000307D8" w:rsidP="000307D8">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tcPr>
          <w:p w14:paraId="1756C1A7" w14:textId="0B754B4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10</w:t>
            </w:r>
          </w:p>
        </w:tc>
        <w:tc>
          <w:tcPr>
            <w:tcW w:w="2290" w:type="dxa"/>
            <w:tcBorders>
              <w:top w:val="single" w:sz="4" w:space="0" w:color="auto"/>
              <w:left w:val="single" w:sz="4" w:space="0" w:color="auto"/>
              <w:bottom w:val="single" w:sz="4" w:space="0" w:color="auto"/>
              <w:right w:val="single" w:sz="4" w:space="0" w:color="auto"/>
            </w:tcBorders>
          </w:tcPr>
          <w:p w14:paraId="764FDE1C" w14:textId="2DD4A381" w:rsidR="000307D8" w:rsidRPr="00E01958" w:rsidRDefault="000307D8" w:rsidP="000307D8">
            <w:pPr>
              <w:spacing w:after="0"/>
              <w:rPr>
                <w:rFonts w:ascii="Times New Roman" w:hAnsi="Times New Roman" w:cs="Times New Roman"/>
                <w:color w:val="000000"/>
                <w:sz w:val="24"/>
                <w:szCs w:val="24"/>
              </w:rPr>
            </w:pPr>
            <w:r w:rsidRPr="00E01958">
              <w:rPr>
                <w:rFonts w:ascii="Times New Roman" w:hAnsi="Times New Roman" w:cs="Times New Roman"/>
                <w:sz w:val="24"/>
                <w:szCs w:val="24"/>
              </w:rPr>
              <w:t>орнату құралдары жинағы</w:t>
            </w:r>
          </w:p>
        </w:tc>
        <w:tc>
          <w:tcPr>
            <w:tcW w:w="7665" w:type="dxa"/>
            <w:tcBorders>
              <w:top w:val="single" w:sz="4" w:space="0" w:color="auto"/>
              <w:left w:val="nil"/>
              <w:bottom w:val="single" w:sz="4" w:space="0" w:color="auto"/>
              <w:right w:val="single" w:sz="4" w:space="0" w:color="auto"/>
            </w:tcBorders>
          </w:tcPr>
          <w:p w14:paraId="7108CC15" w14:textId="521D651B" w:rsidR="000307D8" w:rsidRPr="00E01958" w:rsidRDefault="000307D8" w:rsidP="000307D8">
            <w:pPr>
              <w:pStyle w:val="Default"/>
              <w:spacing w:line="256" w:lineRule="auto"/>
            </w:pPr>
            <w:r w:rsidRPr="00E01958">
              <w:t>Бұрағыш, құбырлы кілт, болттар</w:t>
            </w:r>
            <w:r w:rsidR="00D939F2" w:rsidRPr="00E01958">
              <w:t>.</w:t>
            </w:r>
          </w:p>
        </w:tc>
        <w:tc>
          <w:tcPr>
            <w:tcW w:w="2004" w:type="dxa"/>
            <w:tcBorders>
              <w:top w:val="single" w:sz="4" w:space="0" w:color="auto"/>
              <w:left w:val="single" w:sz="4" w:space="0" w:color="auto"/>
              <w:bottom w:val="single" w:sz="4" w:space="0" w:color="auto"/>
              <w:right w:val="single" w:sz="4" w:space="0" w:color="auto"/>
            </w:tcBorders>
            <w:noWrap/>
          </w:tcPr>
          <w:p w14:paraId="798A41D4" w14:textId="4DC74C4D" w:rsidR="000307D8" w:rsidRPr="00E01958" w:rsidRDefault="000307D8" w:rsidP="000307D8">
            <w:pPr>
              <w:spacing w:after="0"/>
              <w:jc w:val="center"/>
              <w:rPr>
                <w:rFonts w:ascii="Times New Roman" w:hAnsi="Times New Roman" w:cs="Times New Roman"/>
                <w:color w:val="000000"/>
                <w:sz w:val="24"/>
                <w:szCs w:val="24"/>
                <w:lang w:val="kk-KZ"/>
              </w:rPr>
            </w:pPr>
            <w:r w:rsidRPr="00E01958">
              <w:rPr>
                <w:rFonts w:ascii="Times New Roman" w:hAnsi="Times New Roman" w:cs="Times New Roman"/>
                <w:sz w:val="24"/>
                <w:szCs w:val="24"/>
              </w:rPr>
              <w:t xml:space="preserve">1 </w:t>
            </w:r>
            <w:r w:rsidRPr="00E01958">
              <w:rPr>
                <w:rFonts w:ascii="Times New Roman" w:hAnsi="Times New Roman" w:cs="Times New Roman"/>
                <w:sz w:val="24"/>
                <w:szCs w:val="24"/>
                <w:lang w:val="kk-KZ"/>
              </w:rPr>
              <w:t>дана</w:t>
            </w:r>
          </w:p>
        </w:tc>
      </w:tr>
      <w:tr w:rsidR="0096644D" w:rsidRPr="00E01958" w14:paraId="152358A8" w14:textId="77777777" w:rsidTr="00AF5A80">
        <w:trPr>
          <w:trHeight w:val="846"/>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34B50714"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3</w:t>
            </w:r>
          </w:p>
        </w:tc>
        <w:tc>
          <w:tcPr>
            <w:tcW w:w="2289" w:type="dxa"/>
            <w:tcBorders>
              <w:top w:val="single" w:sz="4" w:space="0" w:color="auto"/>
              <w:left w:val="nil"/>
              <w:bottom w:val="single" w:sz="4" w:space="0" w:color="auto"/>
              <w:right w:val="single" w:sz="4" w:space="0" w:color="auto"/>
            </w:tcBorders>
            <w:vAlign w:val="center"/>
            <w:hideMark/>
          </w:tcPr>
          <w:p w14:paraId="1FDD48FC"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Пайдалану шарттарына қойылатын талаптар</w:t>
            </w:r>
          </w:p>
        </w:tc>
        <w:tc>
          <w:tcPr>
            <w:tcW w:w="12590" w:type="dxa"/>
            <w:gridSpan w:val="4"/>
            <w:tcBorders>
              <w:top w:val="single" w:sz="4" w:space="0" w:color="auto"/>
              <w:left w:val="nil"/>
              <w:bottom w:val="single" w:sz="4" w:space="0" w:color="auto"/>
              <w:right w:val="single" w:sz="4" w:space="0" w:color="000000"/>
            </w:tcBorders>
            <w:vAlign w:val="center"/>
            <w:hideMark/>
          </w:tcPr>
          <w:p w14:paraId="702249C5"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Қоршаған ортаның температурасы +10°C-тан +30°C-қа дейін</w:t>
            </w:r>
          </w:p>
          <w:p w14:paraId="6E750C44"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Салыстырмалы ылғалдылық 30% - дан 75% - ға дейін%</w:t>
            </w:r>
          </w:p>
          <w:p w14:paraId="1B6476BB"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Атмосфералық қысым 700 гПа-дан 1060 гПа-ға дейін</w:t>
            </w:r>
          </w:p>
          <w:p w14:paraId="782B984E"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Позиция көлденең-аяқтарда</w:t>
            </w:r>
          </w:p>
          <w:p w14:paraId="3B7EE744"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Пайдалану түрі Тұрақты.</w:t>
            </w:r>
          </w:p>
          <w:p w14:paraId="0E7AEA28"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Жабдықты қорғау класы II</w:t>
            </w:r>
          </w:p>
          <w:p w14:paraId="1C75BAD4" w14:textId="77777777" w:rsidR="0096644D" w:rsidRPr="00E01958" w:rsidRDefault="0096644D" w:rsidP="0096644D">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IEC 60127-2 сәйкес бөлек ауыстырылатын сақтандырғыш 1xt6.3AL/250V, құбырлы 5 × 20 мм</w:t>
            </w:r>
          </w:p>
          <w:p w14:paraId="0745A04D" w14:textId="6B8D16A1"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sz w:val="24"/>
                <w:szCs w:val="24"/>
                <w:lang w:eastAsia="ru-RU"/>
              </w:rPr>
              <w:t>Құрылғының артқы жағындағы желілік қосқыш, 0/i позициясы, желіден ажырату үшін адаптер сымын желіден ажыратыңыз.</w:t>
            </w:r>
          </w:p>
        </w:tc>
      </w:tr>
      <w:tr w:rsidR="0096644D" w:rsidRPr="00E01958" w14:paraId="05533289" w14:textId="77777777" w:rsidTr="00AF5A80">
        <w:trPr>
          <w:trHeight w:val="1899"/>
        </w:trPr>
        <w:tc>
          <w:tcPr>
            <w:tcW w:w="445" w:type="dxa"/>
            <w:tcBorders>
              <w:top w:val="nil"/>
              <w:left w:val="single" w:sz="4" w:space="0" w:color="auto"/>
              <w:bottom w:val="single" w:sz="4" w:space="0" w:color="auto"/>
              <w:right w:val="single" w:sz="4" w:space="0" w:color="auto"/>
            </w:tcBorders>
            <w:noWrap/>
            <w:vAlign w:val="center"/>
            <w:hideMark/>
          </w:tcPr>
          <w:p w14:paraId="080CDEBB"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4</w:t>
            </w:r>
          </w:p>
        </w:tc>
        <w:tc>
          <w:tcPr>
            <w:tcW w:w="2289" w:type="dxa"/>
            <w:tcBorders>
              <w:top w:val="nil"/>
              <w:left w:val="nil"/>
              <w:bottom w:val="single" w:sz="4" w:space="0" w:color="auto"/>
              <w:right w:val="single" w:sz="4" w:space="0" w:color="auto"/>
            </w:tcBorders>
            <w:vAlign w:val="center"/>
            <w:hideMark/>
          </w:tcPr>
          <w:p w14:paraId="70C95A29"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Медициналық техниканы жеткізуді жүзеге асыру шарттары ((сәйкес</w:t>
            </w:r>
          </w:p>
          <w:p w14:paraId="7794D9DE"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ИНКОТЕРМС 2020)</w:t>
            </w:r>
          </w:p>
        </w:tc>
        <w:tc>
          <w:tcPr>
            <w:tcW w:w="12590" w:type="dxa"/>
            <w:gridSpan w:val="4"/>
            <w:tcBorders>
              <w:top w:val="single" w:sz="4" w:space="0" w:color="auto"/>
              <w:left w:val="nil"/>
              <w:bottom w:val="single" w:sz="4" w:space="0" w:color="auto"/>
              <w:right w:val="single" w:sz="4" w:space="0" w:color="000000"/>
            </w:tcBorders>
            <w:noWrap/>
            <w:vAlign w:val="center"/>
            <w:hideMark/>
          </w:tcPr>
          <w:p w14:paraId="247706F9"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DDP </w:t>
            </w:r>
            <w:r w:rsidRPr="00E01958">
              <w:rPr>
                <w:rFonts w:ascii="Times New Roman" w:hAnsi="Times New Roman" w:cs="Times New Roman"/>
                <w:color w:val="000000"/>
                <w:sz w:val="24"/>
                <w:szCs w:val="24"/>
                <w:lang w:val="kk-KZ"/>
              </w:rPr>
              <w:t xml:space="preserve">белегіленген </w:t>
            </w:r>
            <w:r w:rsidRPr="00E01958">
              <w:rPr>
                <w:rFonts w:ascii="Times New Roman" w:hAnsi="Times New Roman" w:cs="Times New Roman"/>
                <w:color w:val="000000"/>
                <w:sz w:val="24"/>
                <w:szCs w:val="24"/>
              </w:rPr>
              <w:t>жер.</w:t>
            </w:r>
          </w:p>
        </w:tc>
      </w:tr>
      <w:tr w:rsidR="0096644D" w:rsidRPr="00E01958" w14:paraId="46B0CA85" w14:textId="77777777" w:rsidTr="00AF5A80">
        <w:trPr>
          <w:trHeight w:val="1403"/>
        </w:trPr>
        <w:tc>
          <w:tcPr>
            <w:tcW w:w="445" w:type="dxa"/>
            <w:tcBorders>
              <w:top w:val="nil"/>
              <w:left w:val="single" w:sz="4" w:space="0" w:color="auto"/>
              <w:bottom w:val="single" w:sz="4" w:space="0" w:color="auto"/>
              <w:right w:val="single" w:sz="4" w:space="0" w:color="auto"/>
            </w:tcBorders>
            <w:noWrap/>
            <w:vAlign w:val="center"/>
            <w:hideMark/>
          </w:tcPr>
          <w:p w14:paraId="63C66E76"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5</w:t>
            </w:r>
          </w:p>
        </w:tc>
        <w:tc>
          <w:tcPr>
            <w:tcW w:w="2289" w:type="dxa"/>
            <w:tcBorders>
              <w:top w:val="nil"/>
              <w:left w:val="nil"/>
              <w:bottom w:val="single" w:sz="4" w:space="0" w:color="auto"/>
              <w:right w:val="single" w:sz="4" w:space="0" w:color="auto"/>
            </w:tcBorders>
            <w:vAlign w:val="center"/>
            <w:hideMark/>
          </w:tcPr>
          <w:p w14:paraId="4E8883A7"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Медициналық техниканы жеткізу мерзімі және орналасқан жері</w:t>
            </w:r>
          </w:p>
        </w:tc>
        <w:tc>
          <w:tcPr>
            <w:tcW w:w="12590" w:type="dxa"/>
            <w:gridSpan w:val="4"/>
            <w:tcBorders>
              <w:top w:val="single" w:sz="4" w:space="0" w:color="auto"/>
              <w:left w:val="nil"/>
              <w:bottom w:val="single" w:sz="4" w:space="0" w:color="auto"/>
              <w:right w:val="single" w:sz="4" w:space="0" w:color="000000"/>
            </w:tcBorders>
            <w:vAlign w:val="center"/>
            <w:hideMark/>
          </w:tcPr>
          <w:p w14:paraId="662F6EE3" w14:textId="3B49353B" w:rsidR="0096644D" w:rsidRPr="00E01958" w:rsidRDefault="0096644D" w:rsidP="0096644D">
            <w:pPr>
              <w:spacing w:after="0"/>
              <w:rPr>
                <w:rFonts w:ascii="Times New Roman" w:hAnsi="Times New Roman" w:cs="Times New Roman"/>
                <w:sz w:val="24"/>
                <w:szCs w:val="24"/>
              </w:rPr>
            </w:pPr>
            <w:r w:rsidRPr="00E01958">
              <w:rPr>
                <w:rFonts w:ascii="Times New Roman" w:hAnsi="Times New Roman" w:cs="Times New Roman"/>
                <w:sz w:val="24"/>
                <w:szCs w:val="24"/>
              </w:rPr>
              <w:t xml:space="preserve">Шарт жасалған күннен бастап </w:t>
            </w:r>
            <w:r w:rsidR="0060626F" w:rsidRPr="00E01958">
              <w:rPr>
                <w:rFonts w:ascii="Times New Roman" w:hAnsi="Times New Roman" w:cs="Times New Roman"/>
                <w:sz w:val="24"/>
                <w:szCs w:val="24"/>
                <w:lang w:val="kk-KZ"/>
              </w:rPr>
              <w:t>6</w:t>
            </w:r>
            <w:r w:rsidRPr="00E01958">
              <w:rPr>
                <w:rFonts w:ascii="Times New Roman" w:hAnsi="Times New Roman" w:cs="Times New Roman"/>
                <w:sz w:val="24"/>
                <w:szCs w:val="24"/>
              </w:rPr>
              <w:t xml:space="preserve">0 </w:t>
            </w:r>
            <w:r w:rsidR="0060626F" w:rsidRPr="00E01958">
              <w:rPr>
                <w:rFonts w:ascii="Times New Roman" w:hAnsi="Times New Roman" w:cs="Times New Roman"/>
                <w:sz w:val="24"/>
                <w:szCs w:val="24"/>
                <w:lang w:val="kk-KZ"/>
              </w:rPr>
              <w:t xml:space="preserve">жұмыс </w:t>
            </w:r>
            <w:r w:rsidRPr="00E01958">
              <w:rPr>
                <w:rFonts w:ascii="Times New Roman" w:hAnsi="Times New Roman" w:cs="Times New Roman"/>
                <w:sz w:val="24"/>
                <w:szCs w:val="24"/>
              </w:rPr>
              <w:t>күн.</w:t>
            </w:r>
          </w:p>
          <w:p w14:paraId="44BDF6C5" w14:textId="77777777" w:rsidR="0096644D" w:rsidRPr="00E01958" w:rsidRDefault="0096644D" w:rsidP="0096644D">
            <w:pPr>
              <w:spacing w:after="0"/>
              <w:rPr>
                <w:rFonts w:ascii="Times New Roman" w:hAnsi="Times New Roman" w:cs="Times New Roman"/>
                <w:sz w:val="24"/>
                <w:szCs w:val="24"/>
                <w:lang w:val="kk-KZ"/>
              </w:rPr>
            </w:pPr>
            <w:r w:rsidRPr="00E01958">
              <w:rPr>
                <w:rFonts w:ascii="Times New Roman" w:hAnsi="Times New Roman" w:cs="Times New Roman"/>
                <w:sz w:val="24"/>
                <w:szCs w:val="24"/>
              </w:rPr>
              <w:t xml:space="preserve">Мекен-жайы: ҚР, Солтүстік Қазақстан облысы, Петропавл қаласы, Жалел Қизатов көшесі, 7 </w:t>
            </w:r>
            <w:r w:rsidRPr="00E01958">
              <w:rPr>
                <w:rFonts w:ascii="Times New Roman" w:hAnsi="Times New Roman" w:cs="Times New Roman"/>
                <w:sz w:val="24"/>
                <w:szCs w:val="24"/>
                <w:lang w:val="kk-KZ"/>
              </w:rPr>
              <w:t>«</w:t>
            </w:r>
            <w:r w:rsidRPr="00E01958">
              <w:rPr>
                <w:rFonts w:ascii="Times New Roman" w:hAnsi="Times New Roman" w:cs="Times New Roman"/>
                <w:sz w:val="24"/>
                <w:szCs w:val="24"/>
              </w:rPr>
              <w:t>А</w:t>
            </w:r>
            <w:r w:rsidRPr="00E01958">
              <w:rPr>
                <w:rFonts w:ascii="Times New Roman" w:hAnsi="Times New Roman" w:cs="Times New Roman"/>
                <w:sz w:val="24"/>
                <w:szCs w:val="24"/>
                <w:lang w:val="kk-KZ"/>
              </w:rPr>
              <w:t>» үйі.</w:t>
            </w:r>
          </w:p>
        </w:tc>
      </w:tr>
      <w:tr w:rsidR="0096644D" w:rsidRPr="00E01958" w14:paraId="3C8FA3F8" w14:textId="77777777" w:rsidTr="00AF5A80">
        <w:trPr>
          <w:trHeight w:val="986"/>
        </w:trPr>
        <w:tc>
          <w:tcPr>
            <w:tcW w:w="445" w:type="dxa"/>
            <w:tcBorders>
              <w:top w:val="nil"/>
              <w:left w:val="single" w:sz="4" w:space="0" w:color="auto"/>
              <w:bottom w:val="single" w:sz="4" w:space="0" w:color="auto"/>
              <w:right w:val="single" w:sz="4" w:space="0" w:color="auto"/>
            </w:tcBorders>
            <w:noWrap/>
            <w:vAlign w:val="center"/>
            <w:hideMark/>
          </w:tcPr>
          <w:p w14:paraId="075619D3"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6</w:t>
            </w:r>
          </w:p>
        </w:tc>
        <w:tc>
          <w:tcPr>
            <w:tcW w:w="2289" w:type="dxa"/>
            <w:tcBorders>
              <w:top w:val="nil"/>
              <w:left w:val="nil"/>
              <w:bottom w:val="single" w:sz="4" w:space="0" w:color="auto"/>
              <w:right w:val="single" w:sz="4" w:space="0" w:color="auto"/>
            </w:tcBorders>
            <w:vAlign w:val="center"/>
            <w:hideMark/>
          </w:tcPr>
          <w:p w14:paraId="0D296E66"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lang w:val="kk-KZ"/>
              </w:rPr>
              <w:t>Жеткіз</w:t>
            </w:r>
            <w:r w:rsidRPr="00E01958">
              <w:rPr>
                <w:rFonts w:ascii="Times New Roman" w:hAnsi="Times New Roman" w:cs="Times New Roman"/>
                <w:color w:val="000000"/>
                <w:sz w:val="24"/>
                <w:szCs w:val="24"/>
              </w:rPr>
              <w:t xml:space="preserve">ушінің, оның Қазақстан Республикасындағы сервистік </w:t>
            </w:r>
            <w:r w:rsidRPr="00E01958">
              <w:rPr>
                <w:rFonts w:ascii="Times New Roman" w:hAnsi="Times New Roman" w:cs="Times New Roman"/>
                <w:color w:val="000000"/>
                <w:sz w:val="24"/>
                <w:szCs w:val="24"/>
              </w:rPr>
              <w:lastRenderedPageBreak/>
              <w:t>орталықтарының не үшінші құзыретті тұлғаларды тарта отырып, медициналық техникаға кепілдік беретін сервистік қызмет көрсету шарттары</w:t>
            </w:r>
          </w:p>
        </w:tc>
        <w:tc>
          <w:tcPr>
            <w:tcW w:w="12590" w:type="dxa"/>
            <w:gridSpan w:val="4"/>
            <w:tcBorders>
              <w:top w:val="single" w:sz="4" w:space="0" w:color="auto"/>
              <w:left w:val="nil"/>
              <w:bottom w:val="single" w:sz="4" w:space="0" w:color="auto"/>
              <w:right w:val="single" w:sz="4" w:space="0" w:color="000000"/>
            </w:tcBorders>
            <w:vAlign w:val="center"/>
          </w:tcPr>
          <w:p w14:paraId="097D021F"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Медициналық техникаға кепілдік сервистік қызмет көрсету кемінде 37 ай.</w:t>
            </w:r>
          </w:p>
          <w:p w14:paraId="1BC7022E"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Жоспарлы техникалық қызмет көрсету тоқсанына кемінде 1 рет жүргізілуі тиіс.</w:t>
            </w:r>
          </w:p>
          <w:p w14:paraId="3CAB6AEA"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Техникалық қызмет көрсету жұмыстары пайдалану құжаттамасының талаптарына сәйкес орындалады және мыналарды қамтуы тиіс:</w:t>
            </w:r>
          </w:p>
          <w:p w14:paraId="1731626F"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 жұмыс істеген құрамдас бөліктерді ауыстыру;</w:t>
            </w:r>
          </w:p>
          <w:p w14:paraId="5C9A047B"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медициналық техниканың жекелеген бөліктерін ауыстыру немесе қалпына келтіру;</w:t>
            </w:r>
          </w:p>
          <w:p w14:paraId="1BAAB974"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медициналық техниканы баптау және реттеу; осы медициналық техникаға тән жұмыстар және т. б.;</w:t>
            </w:r>
          </w:p>
          <w:p w14:paraId="7F9957A6"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тазалау, майлау және қажет болған жағдайда негізгі механизмдер мен тораптарды іріктеу;</w:t>
            </w:r>
          </w:p>
          <w:p w14:paraId="38C48A91"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14:paraId="6704C1E7"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пайдалану құжаттамасында көрсетілген медициналық техниканың нақты түріне тән өзге де операциялар.</w:t>
            </w:r>
          </w:p>
        </w:tc>
      </w:tr>
      <w:tr w:rsidR="0096644D" w:rsidRPr="00E01958" w14:paraId="267A329E" w14:textId="77777777" w:rsidTr="00AF5A80">
        <w:trPr>
          <w:trHeight w:val="1983"/>
        </w:trPr>
        <w:tc>
          <w:tcPr>
            <w:tcW w:w="445" w:type="dxa"/>
            <w:tcBorders>
              <w:top w:val="nil"/>
              <w:left w:val="single" w:sz="4" w:space="0" w:color="auto"/>
              <w:bottom w:val="single" w:sz="4" w:space="0" w:color="auto"/>
              <w:right w:val="single" w:sz="4" w:space="0" w:color="auto"/>
            </w:tcBorders>
            <w:noWrap/>
            <w:vAlign w:val="center"/>
            <w:hideMark/>
          </w:tcPr>
          <w:p w14:paraId="6D922DE5" w14:textId="77777777" w:rsidR="0096644D" w:rsidRPr="00E01958" w:rsidRDefault="0096644D" w:rsidP="0096644D">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7</w:t>
            </w:r>
          </w:p>
        </w:tc>
        <w:tc>
          <w:tcPr>
            <w:tcW w:w="2289" w:type="dxa"/>
            <w:tcBorders>
              <w:top w:val="nil"/>
              <w:left w:val="nil"/>
              <w:bottom w:val="single" w:sz="4" w:space="0" w:color="auto"/>
              <w:right w:val="single" w:sz="4" w:space="0" w:color="auto"/>
            </w:tcBorders>
            <w:vAlign w:val="center"/>
            <w:hideMark/>
          </w:tcPr>
          <w:p w14:paraId="1BF78B00" w14:textId="77777777" w:rsidR="0096644D" w:rsidRPr="00E01958" w:rsidRDefault="0096644D" w:rsidP="0096644D">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Ілеспе қызметтерге қойылатын талаптар</w:t>
            </w:r>
          </w:p>
        </w:tc>
        <w:tc>
          <w:tcPr>
            <w:tcW w:w="12590" w:type="dxa"/>
            <w:gridSpan w:val="4"/>
            <w:tcBorders>
              <w:top w:val="single" w:sz="4" w:space="0" w:color="auto"/>
              <w:left w:val="nil"/>
              <w:bottom w:val="single" w:sz="4" w:space="0" w:color="auto"/>
              <w:right w:val="single" w:sz="4" w:space="0" w:color="000000"/>
            </w:tcBorders>
            <w:vAlign w:val="center"/>
          </w:tcPr>
          <w:p w14:paraId="029C4C8E" w14:textId="77777777" w:rsidR="0096644D" w:rsidRPr="00E01958" w:rsidRDefault="0096644D" w:rsidP="0096644D">
            <w:pPr>
              <w:spacing w:after="0" w:line="240" w:lineRule="auto"/>
              <w:ind w:left="20"/>
              <w:contextualSpacing/>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w:t>
            </w:r>
            <w:r w:rsidRPr="00E01958">
              <w:rPr>
                <w:rFonts w:ascii="Times New Roman" w:hAnsi="Times New Roman" w:cs="Times New Roman"/>
                <w:color w:val="000000"/>
                <w:sz w:val="24"/>
                <w:szCs w:val="24"/>
                <w:lang w:val="kk-KZ"/>
              </w:rPr>
              <w:t>Жеткіз</w:t>
            </w:r>
            <w:r w:rsidRPr="00E01958">
              <w:rPr>
                <w:rFonts w:ascii="Times New Roman" w:hAnsi="Times New Roman" w:cs="Times New Roman"/>
                <w:color w:val="000000"/>
                <w:sz w:val="24"/>
                <w:szCs w:val="24"/>
              </w:rPr>
              <w:t>уші Тапсырыс берушіге тауардың бағдарламалық қамтамасыз етілуіне қол жеткізу үшін барлық сервис-кодтарды ұсынады.</w:t>
            </w:r>
          </w:p>
          <w:p w14:paraId="413196FD" w14:textId="77777777" w:rsidR="0096644D" w:rsidRPr="00E01958" w:rsidRDefault="0096644D" w:rsidP="0096644D">
            <w:pPr>
              <w:spacing w:after="0"/>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w:t>
            </w:r>
            <w:r w:rsidRPr="00E01958">
              <w:rPr>
                <w:rFonts w:ascii="Times New Roman" w:hAnsi="Times New Roman" w:cs="Times New Roman"/>
                <w:color w:val="000000"/>
                <w:sz w:val="24"/>
                <w:szCs w:val="24"/>
                <w:lang w:val="kk-KZ"/>
              </w:rPr>
              <w:t>жеткізуші</w:t>
            </w:r>
            <w:r w:rsidRPr="00E01958">
              <w:rPr>
                <w:rFonts w:ascii="Times New Roman" w:hAnsi="Times New Roman" w:cs="Times New Roman"/>
                <w:color w:val="000000"/>
                <w:sz w:val="24"/>
                <w:szCs w:val="24"/>
              </w:rPr>
              <w:t xml:space="preserve">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w:t>
            </w:r>
            <w:r w:rsidRPr="00E01958">
              <w:rPr>
                <w:rFonts w:ascii="Times New Roman" w:hAnsi="Times New Roman" w:cs="Times New Roman"/>
                <w:color w:val="000000"/>
                <w:sz w:val="24"/>
                <w:szCs w:val="24"/>
                <w:lang w:val="kk-KZ"/>
              </w:rPr>
              <w:t>жеткіз</w:t>
            </w:r>
            <w:r w:rsidRPr="00E01958">
              <w:rPr>
                <w:rFonts w:ascii="Times New Roman" w:hAnsi="Times New Roman" w:cs="Times New Roman"/>
                <w:color w:val="000000"/>
                <w:sz w:val="24"/>
                <w:szCs w:val="24"/>
              </w:rPr>
              <w:t>уші жүзеге асырады. штатта өндірушінің тиісті мамандары, қызметкерлері болмаған жағдайда.</w:t>
            </w:r>
          </w:p>
        </w:tc>
      </w:tr>
    </w:tbl>
    <w:p w14:paraId="72997B33" w14:textId="77777777" w:rsidR="00FD728C" w:rsidRPr="00E01958" w:rsidRDefault="00E611AB" w:rsidP="00FD728C">
      <w:pPr>
        <w:spacing w:after="0" w:line="240" w:lineRule="auto"/>
        <w:jc w:val="both"/>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 xml:space="preserve">         </w:t>
      </w:r>
    </w:p>
    <w:p w14:paraId="6FFA728A" w14:textId="5632B6BE" w:rsidR="00FD728C" w:rsidRPr="00E01958" w:rsidRDefault="00E611AB" w:rsidP="00FD728C">
      <w:pPr>
        <w:spacing w:after="0" w:line="240" w:lineRule="auto"/>
        <w:jc w:val="both"/>
        <w:rPr>
          <w:rFonts w:ascii="Times New Roman" w:hAnsi="Times New Roman" w:cs="Times New Roman"/>
          <w:b/>
          <w:sz w:val="24"/>
          <w:szCs w:val="24"/>
          <w:lang w:val="kk-KZ"/>
        </w:rPr>
      </w:pPr>
      <w:r w:rsidRPr="00E01958">
        <w:rPr>
          <w:rFonts w:ascii="Times New Roman" w:hAnsi="Times New Roman" w:cs="Times New Roman"/>
          <w:b/>
          <w:bCs/>
          <w:color w:val="000000"/>
          <w:sz w:val="24"/>
          <w:szCs w:val="24"/>
        </w:rPr>
        <w:t xml:space="preserve"> </w:t>
      </w:r>
      <w:bookmarkStart w:id="0" w:name="z132"/>
      <w:r w:rsidR="00FD728C" w:rsidRPr="00E01958">
        <w:rPr>
          <w:rFonts w:ascii="Times New Roman" w:hAnsi="Times New Roman" w:cs="Times New Roman"/>
          <w:b/>
          <w:sz w:val="24"/>
          <w:szCs w:val="24"/>
          <w:lang w:val="kk-KZ"/>
        </w:rPr>
        <w:t>Медициналық техникаға қойылатын талаптар:</w:t>
      </w:r>
    </w:p>
    <w:p w14:paraId="76091D81" w14:textId="77777777" w:rsidR="00FD728C" w:rsidRPr="00E01958" w:rsidRDefault="00FD728C" w:rsidP="00FD728C">
      <w:pPr>
        <w:spacing w:after="0" w:line="240" w:lineRule="auto"/>
        <w:jc w:val="both"/>
        <w:rPr>
          <w:rFonts w:ascii="Times New Roman" w:hAnsi="Times New Roman" w:cs="Times New Roman"/>
          <w:sz w:val="24"/>
          <w:szCs w:val="24"/>
          <w:lang w:val="kk-KZ"/>
        </w:rPr>
      </w:pPr>
      <w:r w:rsidRPr="00E01958">
        <w:rPr>
          <w:rFonts w:ascii="Times New Roman" w:hAnsi="Times New Roman" w:cs="Times New Roman"/>
          <w:sz w:val="24"/>
          <w:szCs w:val="24"/>
          <w:lang w:val="kk-KZ"/>
        </w:rPr>
        <w:tab/>
        <w:t xml:space="preserve">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w:t>
      </w:r>
      <w:r w:rsidRPr="00E01958">
        <w:rPr>
          <w:rFonts w:ascii="Times New Roman" w:hAnsi="Times New Roman" w:cs="Times New Roman"/>
          <w:sz w:val="24"/>
          <w:szCs w:val="24"/>
          <w:lang w:val="kk-KZ"/>
        </w:rPr>
        <w:lastRenderedPageBreak/>
        <w:t>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56BDC3F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bookmarkStart w:id="1" w:name="z136"/>
      <w:bookmarkEnd w:id="0"/>
      <w:r w:rsidRPr="00E01958">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4914B0E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39D46324"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23EC3D43"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38F6FD5F"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bookmarkStart w:id="2" w:name="z154"/>
      <w:bookmarkEnd w:id="1"/>
      <w:r w:rsidRPr="00E01958">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7662EAAB"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4BD19510"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425052D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1E87D023"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w:t>
      </w:r>
      <w:r w:rsidRPr="00E01958">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5B489F1D"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0C0CF18E"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p>
    <w:p w14:paraId="679B9C24"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r w:rsidRPr="00E01958">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57C1FCD3" w14:textId="77777777" w:rsidR="00FD728C" w:rsidRPr="00E01958" w:rsidRDefault="00FD728C" w:rsidP="00FD728C">
      <w:pPr>
        <w:spacing w:after="0" w:line="240" w:lineRule="auto"/>
        <w:jc w:val="both"/>
        <w:rPr>
          <w:rFonts w:ascii="Times New Roman" w:hAnsi="Times New Roman" w:cs="Times New Roman"/>
          <w:color w:val="000000"/>
          <w:sz w:val="24"/>
          <w:szCs w:val="24"/>
          <w:lang w:val="kk-KZ"/>
        </w:rPr>
      </w:pPr>
    </w:p>
    <w:bookmarkEnd w:id="2"/>
    <w:p w14:paraId="38F4A58D" w14:textId="480D0C22" w:rsidR="00E611AB" w:rsidRPr="00E01958" w:rsidRDefault="00E611AB" w:rsidP="00E611AB">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w:t>
      </w:r>
    </w:p>
    <w:p w14:paraId="1C7FD702" w14:textId="77777777" w:rsidR="00E611AB" w:rsidRPr="00E01958" w:rsidRDefault="00E611AB" w:rsidP="00E611AB">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w:t>
      </w:r>
    </w:p>
    <w:p w14:paraId="6F6837D3" w14:textId="77777777" w:rsidR="00E611AB" w:rsidRPr="00E01958" w:rsidRDefault="00E611AB" w:rsidP="00E611AB">
      <w:pPr>
        <w:widowControl w:val="0"/>
        <w:spacing w:after="0" w:line="276" w:lineRule="auto"/>
        <w:rPr>
          <w:rFonts w:ascii="Times New Roman" w:hAnsi="Times New Roman" w:cs="Times New Roman"/>
          <w:b/>
          <w:bCs/>
          <w:color w:val="000000"/>
          <w:sz w:val="24"/>
          <w:szCs w:val="24"/>
          <w:lang w:val="kk-KZ"/>
        </w:rPr>
      </w:pPr>
      <w:r w:rsidRPr="00E01958">
        <w:rPr>
          <w:rFonts w:ascii="Times New Roman" w:hAnsi="Times New Roman" w:cs="Times New Roman"/>
          <w:b/>
          <w:bCs/>
          <w:color w:val="000000"/>
          <w:sz w:val="24"/>
          <w:szCs w:val="24"/>
          <w:lang w:val="kk-KZ"/>
        </w:rPr>
        <w:t xml:space="preserve"> «№3 қалалық емхана» ШЖҚ КМК директоры ___________________________ А.О. Өтебаев </w:t>
      </w:r>
    </w:p>
    <w:p w14:paraId="4991887D" w14:textId="328AFFEE" w:rsidR="0096644D" w:rsidRPr="00E01958" w:rsidRDefault="0096644D" w:rsidP="0047382C">
      <w:pPr>
        <w:rPr>
          <w:rFonts w:ascii="Times New Roman" w:hAnsi="Times New Roman" w:cs="Times New Roman"/>
          <w:b/>
          <w:bCs/>
          <w:i/>
          <w:color w:val="000000"/>
          <w:sz w:val="24"/>
          <w:szCs w:val="24"/>
          <w:lang w:val="kk-KZ"/>
        </w:rPr>
      </w:pPr>
    </w:p>
    <w:p w14:paraId="198923C8" w14:textId="77777777" w:rsidR="0047382C" w:rsidRPr="00E01958" w:rsidRDefault="0047382C" w:rsidP="0047382C">
      <w:pPr>
        <w:rPr>
          <w:rFonts w:ascii="Times New Roman" w:hAnsi="Times New Roman" w:cs="Times New Roman"/>
          <w:b/>
          <w:bCs/>
          <w:i/>
          <w:color w:val="000000"/>
          <w:sz w:val="24"/>
          <w:szCs w:val="24"/>
          <w:lang w:val="kk-KZ"/>
        </w:rPr>
      </w:pPr>
    </w:p>
    <w:p w14:paraId="1079684F" w14:textId="77777777" w:rsidR="00FD728C" w:rsidRPr="00E01958" w:rsidRDefault="00FD728C" w:rsidP="001A582E">
      <w:pPr>
        <w:jc w:val="right"/>
        <w:rPr>
          <w:rFonts w:ascii="Times New Roman" w:hAnsi="Times New Roman" w:cs="Times New Roman"/>
          <w:b/>
          <w:bCs/>
          <w:i/>
          <w:color w:val="000000"/>
          <w:sz w:val="24"/>
          <w:szCs w:val="24"/>
          <w:lang w:val="kk-KZ"/>
        </w:rPr>
      </w:pPr>
    </w:p>
    <w:p w14:paraId="20833325" w14:textId="77777777" w:rsidR="00FD728C" w:rsidRPr="00E01958" w:rsidRDefault="00FD728C" w:rsidP="00FD728C">
      <w:pPr>
        <w:rPr>
          <w:rFonts w:ascii="Times New Roman" w:hAnsi="Times New Roman" w:cs="Times New Roman"/>
          <w:b/>
          <w:bCs/>
          <w:i/>
          <w:color w:val="000000"/>
          <w:sz w:val="24"/>
          <w:szCs w:val="24"/>
          <w:lang w:val="kk-KZ"/>
        </w:rPr>
      </w:pPr>
    </w:p>
    <w:p w14:paraId="24B75933" w14:textId="4372EAD1" w:rsidR="001A582E" w:rsidRPr="00E01958" w:rsidRDefault="001A582E" w:rsidP="00FD728C">
      <w:pPr>
        <w:jc w:val="right"/>
        <w:rPr>
          <w:rFonts w:ascii="Times New Roman" w:hAnsi="Times New Roman" w:cs="Times New Roman"/>
          <w:b/>
          <w:bCs/>
          <w:i/>
          <w:color w:val="000000"/>
          <w:sz w:val="24"/>
          <w:szCs w:val="24"/>
          <w:lang w:val="kk-KZ"/>
        </w:rPr>
      </w:pPr>
      <w:r w:rsidRPr="00E01958">
        <w:rPr>
          <w:rFonts w:ascii="Times New Roman" w:hAnsi="Times New Roman" w:cs="Times New Roman"/>
          <w:b/>
          <w:bCs/>
          <w:i/>
          <w:color w:val="000000"/>
          <w:sz w:val="24"/>
          <w:szCs w:val="24"/>
        </w:rPr>
        <w:t>Приложение 2 к тендерной документац</w:t>
      </w:r>
      <w:r w:rsidR="00FD728C" w:rsidRPr="00E01958">
        <w:rPr>
          <w:rFonts w:ascii="Times New Roman" w:hAnsi="Times New Roman" w:cs="Times New Roman"/>
          <w:b/>
          <w:bCs/>
          <w:i/>
          <w:color w:val="000000"/>
          <w:sz w:val="24"/>
          <w:szCs w:val="24"/>
          <w:lang w:val="kk-KZ"/>
        </w:rPr>
        <w:t>ии</w:t>
      </w:r>
    </w:p>
    <w:p w14:paraId="5E75EC31" w14:textId="77777777" w:rsidR="001F665D" w:rsidRPr="00E01958" w:rsidRDefault="001F665D" w:rsidP="001F665D">
      <w:pPr>
        <w:autoSpaceDE w:val="0"/>
        <w:autoSpaceDN w:val="0"/>
        <w:adjustRightInd w:val="0"/>
        <w:spacing w:after="0" w:line="240" w:lineRule="auto"/>
        <w:jc w:val="right"/>
        <w:rPr>
          <w:rFonts w:ascii="Times New Roman" w:hAnsi="Times New Roman" w:cs="Times New Roman"/>
          <w:sz w:val="24"/>
          <w:szCs w:val="24"/>
        </w:rPr>
      </w:pPr>
    </w:p>
    <w:p w14:paraId="270C9F27" w14:textId="72AAA90D" w:rsidR="00457AD8" w:rsidRPr="00E01958" w:rsidRDefault="001F665D" w:rsidP="00A07F0A">
      <w:pPr>
        <w:pStyle w:val="a4"/>
        <w:jc w:val="center"/>
        <w:rPr>
          <w:rFonts w:ascii="Times New Roman" w:hAnsi="Times New Roman" w:cs="Times New Roman"/>
          <w:b/>
          <w:bCs/>
          <w:sz w:val="24"/>
          <w:szCs w:val="24"/>
        </w:rPr>
      </w:pPr>
      <w:r w:rsidRPr="00E01958">
        <w:rPr>
          <w:rFonts w:ascii="Times New Roman" w:hAnsi="Times New Roman" w:cs="Times New Roman"/>
          <w:b/>
          <w:sz w:val="24"/>
          <w:szCs w:val="24"/>
        </w:rPr>
        <w:t>Техническая спецификация</w:t>
      </w:r>
      <w:r w:rsidR="007D1ADD" w:rsidRPr="00E01958">
        <w:rPr>
          <w:rFonts w:ascii="Times New Roman" w:hAnsi="Times New Roman" w:cs="Times New Roman"/>
          <w:b/>
          <w:sz w:val="24"/>
          <w:szCs w:val="24"/>
        </w:rPr>
        <w:t xml:space="preserve"> </w:t>
      </w:r>
      <w:r w:rsidR="00FC0AFC" w:rsidRPr="00E01958">
        <w:rPr>
          <w:rFonts w:ascii="Times New Roman" w:hAnsi="Times New Roman" w:cs="Times New Roman"/>
          <w:b/>
          <w:sz w:val="24"/>
          <w:szCs w:val="24"/>
        </w:rPr>
        <w:t>по Лоту №1 «</w:t>
      </w:r>
      <w:r w:rsidR="00FC0AFC" w:rsidRPr="00E01958">
        <w:rPr>
          <w:rFonts w:ascii="Times New Roman" w:hAnsi="Times New Roman" w:cs="Times New Roman"/>
          <w:b/>
          <w:bCs/>
          <w:sz w:val="24"/>
          <w:szCs w:val="24"/>
        </w:rPr>
        <w:t>Аппарат коротковолновой терапии с принадлежностями»</w:t>
      </w:r>
    </w:p>
    <w:p w14:paraId="509B75E7" w14:textId="7706EC77" w:rsidR="00457AD8" w:rsidRPr="00E01958" w:rsidRDefault="00457AD8" w:rsidP="00B414C5">
      <w:pPr>
        <w:autoSpaceDE w:val="0"/>
        <w:autoSpaceDN w:val="0"/>
        <w:adjustRightInd w:val="0"/>
        <w:spacing w:after="0" w:line="240" w:lineRule="auto"/>
        <w:jc w:val="right"/>
        <w:rPr>
          <w:rFonts w:ascii="Times New Roman" w:hAnsi="Times New Roman" w:cs="Times New Roman"/>
          <w:sz w:val="24"/>
          <w:szCs w:val="24"/>
        </w:rPr>
      </w:pPr>
    </w:p>
    <w:tbl>
      <w:tblPr>
        <w:tblW w:w="16997" w:type="dxa"/>
        <w:tblLook w:val="04A0" w:firstRow="1" w:lastRow="0" w:firstColumn="1" w:lastColumn="0" w:noHBand="0" w:noVBand="1"/>
      </w:tblPr>
      <w:tblGrid>
        <w:gridCol w:w="459"/>
        <w:gridCol w:w="1773"/>
        <w:gridCol w:w="540"/>
        <w:gridCol w:w="2290"/>
        <w:gridCol w:w="7974"/>
        <w:gridCol w:w="2047"/>
        <w:gridCol w:w="1914"/>
      </w:tblGrid>
      <w:tr w:rsidR="00847C2B" w:rsidRPr="00E01958" w14:paraId="50E1D246" w14:textId="77777777" w:rsidTr="00C74F05">
        <w:trPr>
          <w:gridAfter w:val="1"/>
          <w:wAfter w:w="1914" w:type="dxa"/>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29EE2" w14:textId="77777777" w:rsidR="00847C2B" w:rsidRPr="00E01958" w:rsidRDefault="00847C2B" w:rsidP="00847C2B">
            <w:pPr>
              <w:spacing w:after="0"/>
              <w:rPr>
                <w:rFonts w:ascii="Times New Roman" w:hAnsi="Times New Roman" w:cs="Times New Roman"/>
                <w:color w:val="000000"/>
                <w:sz w:val="24"/>
                <w:szCs w:val="24"/>
              </w:rPr>
            </w:pPr>
            <w:bookmarkStart w:id="3" w:name="_Hlk135297758"/>
            <w:r w:rsidRPr="00E01958">
              <w:rPr>
                <w:rFonts w:ascii="Times New Roman" w:hAnsi="Times New Roman" w:cs="Times New Roman"/>
                <w:color w:val="000000"/>
                <w:sz w:val="24"/>
                <w:szCs w:val="24"/>
              </w:rPr>
              <w:t>№</w:t>
            </w:r>
          </w:p>
        </w:tc>
        <w:tc>
          <w:tcPr>
            <w:tcW w:w="177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60943"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Критерии</w:t>
            </w:r>
          </w:p>
        </w:tc>
        <w:tc>
          <w:tcPr>
            <w:tcW w:w="12851"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1BEA" w14:textId="77777777" w:rsidR="00847C2B" w:rsidRPr="00E01958" w:rsidRDefault="00847C2B" w:rsidP="00847C2B">
            <w:pPr>
              <w:spacing w:after="0"/>
              <w:jc w:val="center"/>
              <w:rPr>
                <w:rFonts w:ascii="Times New Roman" w:hAnsi="Times New Roman" w:cs="Times New Roman"/>
                <w:color w:val="000000"/>
                <w:sz w:val="24"/>
                <w:szCs w:val="24"/>
              </w:rPr>
            </w:pPr>
            <w:r w:rsidRPr="00E01958">
              <w:rPr>
                <w:rFonts w:ascii="Times New Roman" w:hAnsi="Times New Roman" w:cs="Times New Roman"/>
                <w:color w:val="000000"/>
                <w:sz w:val="24"/>
                <w:szCs w:val="24"/>
              </w:rPr>
              <w:t>Описание</w:t>
            </w:r>
          </w:p>
        </w:tc>
      </w:tr>
      <w:tr w:rsidR="00847C2B" w:rsidRPr="00E01958" w14:paraId="6AD5B127" w14:textId="77777777" w:rsidTr="00C74F05">
        <w:trPr>
          <w:gridAfter w:val="1"/>
          <w:wAfter w:w="1914" w:type="dxa"/>
          <w:trHeight w:val="844"/>
        </w:trPr>
        <w:tc>
          <w:tcPr>
            <w:tcW w:w="459" w:type="dxa"/>
            <w:tcBorders>
              <w:top w:val="nil"/>
              <w:left w:val="single" w:sz="4" w:space="0" w:color="auto"/>
              <w:bottom w:val="single" w:sz="4" w:space="0" w:color="auto"/>
              <w:right w:val="single" w:sz="4" w:space="0" w:color="auto"/>
            </w:tcBorders>
            <w:noWrap/>
            <w:vAlign w:val="center"/>
            <w:hideMark/>
          </w:tcPr>
          <w:p w14:paraId="024CA159" w14:textId="77777777" w:rsidR="00847C2B" w:rsidRPr="00E01958" w:rsidRDefault="00847C2B" w:rsidP="00847C2B">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1</w:t>
            </w:r>
          </w:p>
        </w:tc>
        <w:tc>
          <w:tcPr>
            <w:tcW w:w="1773" w:type="dxa"/>
            <w:tcBorders>
              <w:top w:val="nil"/>
              <w:left w:val="nil"/>
              <w:bottom w:val="single" w:sz="4" w:space="0" w:color="auto"/>
              <w:right w:val="single" w:sz="4" w:space="0" w:color="auto"/>
            </w:tcBorders>
            <w:vAlign w:val="center"/>
            <w:hideMark/>
          </w:tcPr>
          <w:p w14:paraId="50D6859C"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Наименование</w:t>
            </w:r>
            <w:r w:rsidRPr="00E01958">
              <w:rPr>
                <w:rFonts w:ascii="Times New Roman" w:hAnsi="Times New Roman" w:cs="Times New Roman"/>
                <w:color w:val="000000"/>
                <w:sz w:val="24"/>
                <w:szCs w:val="24"/>
              </w:rPr>
              <w:br/>
              <w:t>медицинской</w:t>
            </w:r>
            <w:r w:rsidRPr="00E01958">
              <w:rPr>
                <w:rFonts w:ascii="Times New Roman" w:hAnsi="Times New Roman" w:cs="Times New Roman"/>
                <w:color w:val="000000"/>
                <w:sz w:val="24"/>
                <w:szCs w:val="24"/>
              </w:rPr>
              <w:br/>
              <w:t>техники</w:t>
            </w:r>
          </w:p>
        </w:tc>
        <w:tc>
          <w:tcPr>
            <w:tcW w:w="12851" w:type="dxa"/>
            <w:gridSpan w:val="4"/>
            <w:tcBorders>
              <w:top w:val="single" w:sz="4" w:space="0" w:color="auto"/>
              <w:left w:val="nil"/>
              <w:bottom w:val="single" w:sz="4" w:space="0" w:color="auto"/>
              <w:right w:val="single" w:sz="4" w:space="0" w:color="auto"/>
            </w:tcBorders>
            <w:noWrap/>
            <w:vAlign w:val="center"/>
          </w:tcPr>
          <w:p w14:paraId="647639B0" w14:textId="4F52027F" w:rsidR="00EB27E0" w:rsidRPr="00E01958" w:rsidRDefault="00EB27E0" w:rsidP="00EB27E0">
            <w:pPr>
              <w:pStyle w:val="a4"/>
              <w:rPr>
                <w:rFonts w:ascii="Times New Roman" w:hAnsi="Times New Roman" w:cs="Times New Roman"/>
                <w:b/>
                <w:bCs/>
                <w:sz w:val="24"/>
                <w:szCs w:val="24"/>
              </w:rPr>
            </w:pPr>
            <w:r w:rsidRPr="00E01958">
              <w:rPr>
                <w:rFonts w:ascii="Times New Roman" w:hAnsi="Times New Roman" w:cs="Times New Roman"/>
                <w:b/>
                <w:bCs/>
                <w:sz w:val="24"/>
                <w:szCs w:val="24"/>
              </w:rPr>
              <w:t xml:space="preserve">Аппарат коротковолновой терапии </w:t>
            </w:r>
            <w:r w:rsidR="009F7AD2" w:rsidRPr="00E01958">
              <w:rPr>
                <w:rFonts w:ascii="Times New Roman" w:hAnsi="Times New Roman" w:cs="Times New Roman"/>
                <w:b/>
                <w:bCs/>
                <w:sz w:val="24"/>
                <w:szCs w:val="24"/>
              </w:rPr>
              <w:t>с принадлежностями</w:t>
            </w:r>
          </w:p>
          <w:p w14:paraId="50D086F1" w14:textId="7F0DE671" w:rsidR="00847C2B" w:rsidRPr="00E01958" w:rsidRDefault="00847C2B" w:rsidP="008A0925">
            <w:pPr>
              <w:spacing w:after="0"/>
              <w:rPr>
                <w:rFonts w:ascii="Times New Roman" w:hAnsi="Times New Roman" w:cs="Times New Roman"/>
                <w:b/>
                <w:bCs/>
                <w:color w:val="000000"/>
                <w:sz w:val="24"/>
                <w:szCs w:val="24"/>
              </w:rPr>
            </w:pPr>
          </w:p>
        </w:tc>
      </w:tr>
      <w:tr w:rsidR="00847C2B" w:rsidRPr="00E01958" w14:paraId="191C8ADA" w14:textId="77777777" w:rsidTr="00C74F05">
        <w:trPr>
          <w:gridAfter w:val="1"/>
          <w:wAfter w:w="1914" w:type="dxa"/>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22FA0AB3" w14:textId="6AC55FBD" w:rsidR="00847C2B" w:rsidRPr="00E01958" w:rsidRDefault="002776CA"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2</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D792D4C" w14:textId="77777777" w:rsidR="00847C2B" w:rsidRPr="00E01958" w:rsidRDefault="00847C2B" w:rsidP="00847C2B">
            <w:pPr>
              <w:spacing w:after="0"/>
              <w:jc w:val="center"/>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Требования к</w:t>
            </w:r>
            <w:r w:rsidRPr="00E01958">
              <w:rPr>
                <w:rFonts w:ascii="Times New Roman" w:hAnsi="Times New Roman" w:cs="Times New Roman"/>
                <w:color w:val="000000"/>
                <w:sz w:val="24"/>
                <w:szCs w:val="24"/>
              </w:rPr>
              <w:br/>
              <w:t>комплектации</w:t>
            </w:r>
          </w:p>
        </w:tc>
        <w:tc>
          <w:tcPr>
            <w:tcW w:w="540" w:type="dxa"/>
            <w:tcBorders>
              <w:top w:val="nil"/>
              <w:left w:val="single" w:sz="4" w:space="0" w:color="auto"/>
              <w:bottom w:val="single" w:sz="4" w:space="0" w:color="auto"/>
              <w:right w:val="single" w:sz="4" w:space="0" w:color="auto"/>
            </w:tcBorders>
            <w:noWrap/>
            <w:vAlign w:val="center"/>
            <w:hideMark/>
          </w:tcPr>
          <w:p w14:paraId="5CCBA642"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BB61051" w14:textId="01C9658C"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Наименование </w:t>
            </w:r>
            <w:r w:rsidR="001244C7" w:rsidRPr="00E01958">
              <w:rPr>
                <w:rFonts w:ascii="Times New Roman" w:hAnsi="Times New Roman" w:cs="Times New Roman"/>
                <w:color w:val="000000"/>
                <w:sz w:val="24"/>
                <w:szCs w:val="24"/>
              </w:rPr>
              <w:t>комплектующего</w:t>
            </w:r>
            <w:r w:rsidRPr="00E01958">
              <w:rPr>
                <w:rFonts w:ascii="Times New Roman" w:hAnsi="Times New Roman" w:cs="Times New Roman"/>
                <w:color w:val="000000"/>
                <w:sz w:val="24"/>
                <w:szCs w:val="24"/>
              </w:rPr>
              <w:t xml:space="preserve"> к медицинской технике</w:t>
            </w:r>
          </w:p>
        </w:tc>
        <w:tc>
          <w:tcPr>
            <w:tcW w:w="7974" w:type="dxa"/>
            <w:tcBorders>
              <w:top w:val="nil"/>
              <w:left w:val="nil"/>
              <w:bottom w:val="single" w:sz="4" w:space="0" w:color="auto"/>
              <w:right w:val="single" w:sz="4" w:space="0" w:color="auto"/>
            </w:tcBorders>
            <w:vAlign w:val="center"/>
            <w:hideMark/>
          </w:tcPr>
          <w:p w14:paraId="629C9AD6" w14:textId="6CBB7B2E"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Техническая характеристика комплектующего к медицинской технике</w:t>
            </w:r>
          </w:p>
        </w:tc>
        <w:tc>
          <w:tcPr>
            <w:tcW w:w="2047" w:type="dxa"/>
            <w:tcBorders>
              <w:top w:val="nil"/>
              <w:left w:val="nil"/>
              <w:bottom w:val="single" w:sz="4" w:space="0" w:color="auto"/>
              <w:right w:val="single" w:sz="4" w:space="0" w:color="auto"/>
            </w:tcBorders>
            <w:vAlign w:val="center"/>
            <w:hideMark/>
          </w:tcPr>
          <w:p w14:paraId="2CECF26A" w14:textId="77777777" w:rsidR="00847C2B" w:rsidRPr="00E01958" w:rsidRDefault="00847C2B" w:rsidP="00847C2B">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Требуемое количество (с</w:t>
            </w:r>
            <w:r w:rsidRPr="00E01958">
              <w:rPr>
                <w:rFonts w:ascii="Times New Roman" w:hAnsi="Times New Roman" w:cs="Times New Roman"/>
                <w:color w:val="000000"/>
                <w:sz w:val="24"/>
                <w:szCs w:val="24"/>
              </w:rPr>
              <w:br/>
              <w:t>указанием единицы измерения)</w:t>
            </w:r>
          </w:p>
        </w:tc>
      </w:tr>
      <w:tr w:rsidR="00847C2B" w:rsidRPr="00E01958" w14:paraId="76B6EBC0" w14:textId="77777777" w:rsidTr="00C74F05">
        <w:trPr>
          <w:gridAfter w:val="1"/>
          <w:wAfter w:w="1914" w:type="dxa"/>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8577" w14:textId="77777777" w:rsidR="00847C2B" w:rsidRPr="00E01958" w:rsidRDefault="00847C2B" w:rsidP="00847C2B">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0FE0" w14:textId="77777777" w:rsidR="00847C2B" w:rsidRPr="00E01958" w:rsidRDefault="00847C2B" w:rsidP="00847C2B">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42A60913" w14:textId="438248DB" w:rsidR="00847C2B" w:rsidRPr="00E01958" w:rsidRDefault="00847C2B" w:rsidP="00847C2B">
            <w:pPr>
              <w:spacing w:after="0"/>
              <w:rPr>
                <w:rFonts w:ascii="Times New Roman" w:hAnsi="Times New Roman" w:cs="Times New Roman"/>
                <w:b/>
                <w:bCs/>
                <w:i/>
                <w:iCs/>
                <w:color w:val="000000"/>
                <w:sz w:val="24"/>
                <w:szCs w:val="24"/>
              </w:rPr>
            </w:pPr>
            <w:r w:rsidRPr="00E01958">
              <w:rPr>
                <w:rFonts w:ascii="Times New Roman" w:hAnsi="Times New Roman" w:cs="Times New Roman"/>
                <w:b/>
                <w:bCs/>
                <w:i/>
                <w:iCs/>
                <w:color w:val="000000"/>
                <w:sz w:val="24"/>
                <w:szCs w:val="24"/>
              </w:rPr>
              <w:t>Основные комплектующие</w:t>
            </w:r>
            <w:r w:rsidR="00E01958" w:rsidRPr="00E01958">
              <w:rPr>
                <w:rFonts w:ascii="Times New Roman" w:hAnsi="Times New Roman" w:cs="Times New Roman"/>
                <w:b/>
                <w:bCs/>
                <w:i/>
                <w:iCs/>
                <w:color w:val="000000"/>
                <w:sz w:val="24"/>
                <w:szCs w:val="24"/>
              </w:rPr>
              <w:t>:</w:t>
            </w:r>
          </w:p>
        </w:tc>
      </w:tr>
      <w:tr w:rsidR="00BD0F64" w:rsidRPr="00E01958" w14:paraId="3364F82B"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A63" w14:textId="77777777" w:rsidR="00BD0F64" w:rsidRPr="00E01958" w:rsidRDefault="00BD0F64" w:rsidP="00BD0F64">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28B3" w14:textId="77777777" w:rsidR="00BD0F64" w:rsidRPr="00E01958" w:rsidRDefault="00BD0F64" w:rsidP="00BD0F64">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hideMark/>
          </w:tcPr>
          <w:p w14:paraId="233A219D" w14:textId="14EC79EA" w:rsidR="00BD0F64" w:rsidRPr="00E01958" w:rsidRDefault="00BD0F64" w:rsidP="00BD0F64">
            <w:pPr>
              <w:spacing w:after="0"/>
              <w:rPr>
                <w:rFonts w:ascii="Times New Roman" w:hAnsi="Times New Roman" w:cs="Times New Roman"/>
                <w:color w:val="000000"/>
                <w:sz w:val="24"/>
                <w:szCs w:val="24"/>
              </w:rPr>
            </w:pPr>
            <w:r w:rsidRPr="00E01958">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tcPr>
          <w:p w14:paraId="08283B90" w14:textId="4F0DC5C5" w:rsidR="00BD0F64" w:rsidRPr="00E01958" w:rsidRDefault="00BD0F64" w:rsidP="00BD0F64">
            <w:pPr>
              <w:spacing w:after="0"/>
              <w:rPr>
                <w:rFonts w:ascii="Times New Roman" w:hAnsi="Times New Roman" w:cs="Times New Roman"/>
                <w:b/>
                <w:bCs/>
                <w:color w:val="000000"/>
                <w:sz w:val="24"/>
                <w:szCs w:val="24"/>
              </w:rPr>
            </w:pPr>
            <w:r w:rsidRPr="00E01958">
              <w:rPr>
                <w:rFonts w:ascii="Times New Roman" w:hAnsi="Times New Roman" w:cs="Times New Roman"/>
                <w:sz w:val="24"/>
                <w:szCs w:val="24"/>
              </w:rPr>
              <w:t>Основной аппарат</w:t>
            </w:r>
          </w:p>
        </w:tc>
        <w:tc>
          <w:tcPr>
            <w:tcW w:w="7974" w:type="dxa"/>
            <w:tcBorders>
              <w:top w:val="single" w:sz="4" w:space="0" w:color="auto"/>
              <w:left w:val="nil"/>
              <w:bottom w:val="single" w:sz="4" w:space="0" w:color="auto"/>
              <w:right w:val="nil"/>
            </w:tcBorders>
            <w:vAlign w:val="center"/>
          </w:tcPr>
          <w:p w14:paraId="5E690682" w14:textId="7777777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Устройство показано для лечения дегенеративных и болезненных состояний опорно-двигательного аппарата, таких как мышечные спазмы, боли в спине, тендинопатии, артрит и дегенеративные заболевания суставов.</w:t>
            </w:r>
          </w:p>
          <w:p w14:paraId="7E2B914C" w14:textId="08810938"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Аппарат </w:t>
            </w:r>
            <w:r w:rsidR="004A0F8A" w:rsidRPr="00E01958">
              <w:rPr>
                <w:rFonts w:ascii="Times New Roman" w:hAnsi="Times New Roman" w:cs="Times New Roman"/>
                <w:sz w:val="24"/>
                <w:szCs w:val="24"/>
              </w:rPr>
              <w:t xml:space="preserve">должен быть </w:t>
            </w:r>
            <w:r w:rsidRPr="00E01958">
              <w:rPr>
                <w:rFonts w:ascii="Times New Roman" w:hAnsi="Times New Roman" w:cs="Times New Roman"/>
                <w:sz w:val="24"/>
                <w:szCs w:val="24"/>
              </w:rPr>
              <w:t xml:space="preserve">оснащен цветным сенсорным экраном не </w:t>
            </w:r>
            <w:r w:rsidR="005378AF">
              <w:rPr>
                <w:rFonts w:ascii="Times New Roman" w:hAnsi="Times New Roman" w:cs="Times New Roman"/>
                <w:sz w:val="24"/>
                <w:szCs w:val="24"/>
              </w:rPr>
              <w:t>менее</w:t>
            </w:r>
            <w:r w:rsidRPr="00E01958">
              <w:rPr>
                <w:rFonts w:ascii="Times New Roman" w:hAnsi="Times New Roman" w:cs="Times New Roman"/>
                <w:sz w:val="24"/>
                <w:szCs w:val="24"/>
              </w:rPr>
              <w:t xml:space="preserve"> </w:t>
            </w:r>
            <w:smartTag w:uri="urn:schemas-microsoft-com:office:smarttags" w:element="metricconverter">
              <w:smartTagPr>
                <w:attr w:name="ProductID" w:val="5,7 дюймов"/>
              </w:smartTagPr>
              <w:r w:rsidRPr="00E01958">
                <w:rPr>
                  <w:rFonts w:ascii="Times New Roman" w:hAnsi="Times New Roman" w:cs="Times New Roman"/>
                  <w:sz w:val="24"/>
                  <w:szCs w:val="24"/>
                </w:rPr>
                <w:t>5,7 дюймов</w:t>
              </w:r>
            </w:smartTag>
            <w:r w:rsidR="000C548D" w:rsidRPr="00E01958">
              <w:rPr>
                <w:rFonts w:ascii="Times New Roman" w:hAnsi="Times New Roman" w:cs="Times New Roman"/>
                <w:sz w:val="24"/>
                <w:szCs w:val="24"/>
              </w:rPr>
              <w:t>.</w:t>
            </w:r>
          </w:p>
          <w:p w14:paraId="68721C46" w14:textId="193AE4F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Интуитивно понятное управление посредством сенсорного экрана</w:t>
            </w:r>
            <w:r w:rsidR="000C548D" w:rsidRPr="00E01958">
              <w:rPr>
                <w:rFonts w:ascii="Times New Roman" w:hAnsi="Times New Roman" w:cs="Times New Roman"/>
                <w:sz w:val="24"/>
                <w:szCs w:val="24"/>
              </w:rPr>
              <w:t>.</w:t>
            </w:r>
          </w:p>
          <w:p w14:paraId="7CB39972" w14:textId="6BAEAC1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 xml:space="preserve">Наличие предустановленных протоколов терапий: не </w:t>
            </w:r>
            <w:r w:rsidR="004D2B76">
              <w:rPr>
                <w:rFonts w:ascii="Times New Roman" w:hAnsi="Times New Roman" w:cs="Times New Roman"/>
                <w:sz w:val="24"/>
                <w:szCs w:val="24"/>
              </w:rPr>
              <w:t>менее</w:t>
            </w:r>
            <w:r w:rsidRPr="00E01958">
              <w:rPr>
                <w:rFonts w:ascii="Times New Roman" w:hAnsi="Times New Roman" w:cs="Times New Roman"/>
                <w:sz w:val="24"/>
                <w:szCs w:val="24"/>
              </w:rPr>
              <w:t xml:space="preserve"> 62 терапии</w:t>
            </w:r>
            <w:r w:rsidR="000C548D" w:rsidRPr="00E01958">
              <w:rPr>
                <w:rFonts w:ascii="Times New Roman" w:hAnsi="Times New Roman" w:cs="Times New Roman"/>
                <w:sz w:val="24"/>
                <w:szCs w:val="24"/>
              </w:rPr>
              <w:t>.</w:t>
            </w:r>
          </w:p>
          <w:p w14:paraId="11129976" w14:textId="06AB4C3F"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Наличие не менее 100 пользовательских программ</w:t>
            </w:r>
            <w:r w:rsidR="000C548D" w:rsidRPr="00E01958">
              <w:rPr>
                <w:rFonts w:ascii="Times New Roman" w:hAnsi="Times New Roman" w:cs="Times New Roman"/>
                <w:sz w:val="24"/>
                <w:szCs w:val="24"/>
              </w:rPr>
              <w:t>.</w:t>
            </w:r>
          </w:p>
          <w:p w14:paraId="1195FED7" w14:textId="54C43828"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t>Наличие базы данных пациентов в аппарате</w:t>
            </w:r>
            <w:r w:rsidR="000C548D" w:rsidRPr="00E01958">
              <w:rPr>
                <w:rFonts w:ascii="Times New Roman" w:hAnsi="Times New Roman" w:cs="Times New Roman"/>
                <w:sz w:val="24"/>
                <w:szCs w:val="24"/>
              </w:rPr>
              <w:t>.</w:t>
            </w:r>
          </w:p>
          <w:p w14:paraId="425E2FB5" w14:textId="7498CE12"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Наличие энциклопедии с изображением расположения аппликаторов</w:t>
            </w:r>
            <w:r w:rsidR="000C548D" w:rsidRPr="00E01958">
              <w:rPr>
                <w:rFonts w:ascii="Times New Roman" w:hAnsi="Times New Roman" w:cs="Times New Roman"/>
                <w:sz w:val="24"/>
                <w:szCs w:val="24"/>
              </w:rPr>
              <w:t>.</w:t>
            </w:r>
          </w:p>
          <w:p w14:paraId="32591609" w14:textId="4A94C31F" w:rsidR="00BD0F64" w:rsidRPr="00E01958" w:rsidRDefault="000A3142"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lastRenderedPageBreak/>
              <w:t>Н</w:t>
            </w:r>
            <w:r w:rsidR="00BD0F64" w:rsidRPr="00E01958">
              <w:rPr>
                <w:rFonts w:ascii="Times New Roman" w:hAnsi="Times New Roman" w:cs="Times New Roman"/>
                <w:sz w:val="24"/>
                <w:szCs w:val="24"/>
              </w:rPr>
              <w:t>аличи</w:t>
            </w:r>
            <w:r w:rsidRPr="00E01958">
              <w:rPr>
                <w:rFonts w:ascii="Times New Roman" w:hAnsi="Times New Roman" w:cs="Times New Roman"/>
                <w:sz w:val="24"/>
                <w:szCs w:val="24"/>
              </w:rPr>
              <w:t>е</w:t>
            </w:r>
            <w:r w:rsidR="00BD0F64" w:rsidRPr="00E01958">
              <w:rPr>
                <w:rFonts w:ascii="Times New Roman" w:hAnsi="Times New Roman" w:cs="Times New Roman"/>
                <w:sz w:val="24"/>
                <w:szCs w:val="24"/>
              </w:rPr>
              <w:t xml:space="preserve"> автоматической настройки системы и кнопки безопасности пациента</w:t>
            </w:r>
            <w:r w:rsidR="000C548D" w:rsidRPr="00E01958">
              <w:rPr>
                <w:rFonts w:ascii="Times New Roman" w:hAnsi="Times New Roman" w:cs="Times New Roman"/>
                <w:sz w:val="24"/>
                <w:szCs w:val="24"/>
              </w:rPr>
              <w:t>.</w:t>
            </w:r>
            <w:r w:rsidR="00BD0F64" w:rsidRPr="00E01958">
              <w:rPr>
                <w:rFonts w:ascii="Times New Roman" w:hAnsi="Times New Roman" w:cs="Times New Roman"/>
                <w:sz w:val="24"/>
                <w:szCs w:val="24"/>
              </w:rPr>
              <w:t xml:space="preserve"> </w:t>
            </w:r>
          </w:p>
          <w:p w14:paraId="1EAF2499" w14:textId="5280F0F5"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Емкостные и индуктивные аппликаторы</w:t>
            </w:r>
            <w:r w:rsidR="000C548D" w:rsidRPr="00E01958">
              <w:rPr>
                <w:rFonts w:ascii="Times New Roman" w:hAnsi="Times New Roman" w:cs="Times New Roman"/>
                <w:sz w:val="24"/>
                <w:szCs w:val="24"/>
              </w:rPr>
              <w:t>.</w:t>
            </w:r>
          </w:p>
          <w:p w14:paraId="401BC671" w14:textId="37A8DA65"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Лёгкая замена аппликаторов</w:t>
            </w:r>
            <w:r w:rsidR="000C548D" w:rsidRPr="00E01958">
              <w:rPr>
                <w:rFonts w:ascii="Times New Roman" w:hAnsi="Times New Roman" w:cs="Times New Roman"/>
                <w:sz w:val="24"/>
                <w:szCs w:val="24"/>
              </w:rPr>
              <w:t>.</w:t>
            </w:r>
          </w:p>
          <w:p w14:paraId="0498B41F" w14:textId="63CF240A"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Мощность до 400 Вт для оптимального проведения большинства процедур (200 Вт в постоянном режиме)</w:t>
            </w:r>
            <w:r w:rsidR="000C548D" w:rsidRPr="00E01958">
              <w:rPr>
                <w:rFonts w:ascii="Times New Roman" w:hAnsi="Times New Roman" w:cs="Times New Roman"/>
                <w:sz w:val="24"/>
                <w:szCs w:val="24"/>
              </w:rPr>
              <w:t>.</w:t>
            </w:r>
          </w:p>
          <w:p w14:paraId="7142BF48"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 xml:space="preserve">Постоянный и импульсный режимы </w:t>
            </w:r>
          </w:p>
          <w:p w14:paraId="28B12BF0"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 xml:space="preserve">1 или 2 – канальное катушечное поле </w:t>
            </w:r>
          </w:p>
          <w:p w14:paraId="2FEF568D" w14:textId="1CA67B30"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1 канальное конденсаторное поле</w:t>
            </w:r>
            <w:r w:rsidR="000C548D" w:rsidRPr="00E01958">
              <w:rPr>
                <w:rFonts w:ascii="Times New Roman" w:hAnsi="Times New Roman" w:cs="Times New Roman"/>
                <w:sz w:val="24"/>
                <w:szCs w:val="24"/>
              </w:rPr>
              <w:t>.</w:t>
            </w:r>
            <w:r w:rsidRPr="00E01958">
              <w:rPr>
                <w:rFonts w:ascii="Times New Roman" w:hAnsi="Times New Roman" w:cs="Times New Roman"/>
                <w:sz w:val="24"/>
                <w:szCs w:val="24"/>
              </w:rPr>
              <w:t xml:space="preserve"> </w:t>
            </w:r>
          </w:p>
          <w:p w14:paraId="0BD83A30"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Свободное перемещение аппликаторов:</w:t>
            </w:r>
          </w:p>
          <w:p w14:paraId="013D0A8C" w14:textId="39D094F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Наличие не более 6 секций на держателях для удобного проведения процедур, с полной регулировкой (перемещение на 360 градусов в двух секциях)</w:t>
            </w:r>
            <w:r w:rsidR="000C548D" w:rsidRPr="00E01958">
              <w:rPr>
                <w:rFonts w:ascii="Times New Roman" w:hAnsi="Times New Roman" w:cs="Times New Roman"/>
                <w:sz w:val="24"/>
                <w:szCs w:val="24"/>
              </w:rPr>
              <w:t>.</w:t>
            </w:r>
          </w:p>
          <w:p w14:paraId="1DCA5ECC" w14:textId="77777777" w:rsidR="00BD0F64" w:rsidRPr="00E01958" w:rsidRDefault="00BD0F64" w:rsidP="00BD0F64">
            <w:pPr>
              <w:spacing w:after="0" w:line="240" w:lineRule="auto"/>
              <w:rPr>
                <w:rFonts w:ascii="Times New Roman" w:hAnsi="Times New Roman" w:cs="Times New Roman"/>
                <w:sz w:val="24"/>
                <w:szCs w:val="24"/>
              </w:rPr>
            </w:pPr>
            <w:r w:rsidRPr="00E01958">
              <w:rPr>
                <w:rFonts w:ascii="Times New Roman" w:hAnsi="Times New Roman" w:cs="Times New Roman"/>
                <w:sz w:val="24"/>
                <w:szCs w:val="24"/>
              </w:rPr>
              <w:t>Легкое изменение положения аппликатора (перемещение одним щелчком, не требуется завинчивание).</w:t>
            </w:r>
          </w:p>
          <w:p w14:paraId="77A38BF4"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Технические параметры:</w:t>
            </w:r>
          </w:p>
          <w:p w14:paraId="583CFECC" w14:textId="11EF87DF"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Вес – не более 38 кг</w:t>
            </w:r>
            <w:r w:rsidR="000C548D" w:rsidRPr="00E01958">
              <w:rPr>
                <w:rFonts w:ascii="Times New Roman" w:hAnsi="Times New Roman" w:cs="Times New Roman"/>
                <w:sz w:val="24"/>
                <w:szCs w:val="24"/>
              </w:rPr>
              <w:t>.</w:t>
            </w:r>
          </w:p>
          <w:p w14:paraId="3707B09A" w14:textId="20A811C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Размеры (Ш × В × Г) – не более 560 × не менее 980 × не более 560 мм</w:t>
            </w:r>
            <w:r w:rsidR="000C548D" w:rsidRPr="00E01958">
              <w:rPr>
                <w:rFonts w:ascii="Times New Roman" w:hAnsi="Times New Roman" w:cs="Times New Roman"/>
                <w:sz w:val="24"/>
                <w:szCs w:val="24"/>
              </w:rPr>
              <w:t>.</w:t>
            </w:r>
          </w:p>
          <w:p w14:paraId="3D0ECB47" w14:textId="087B29BD"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Покрытие класса в соответствии с EN 60</w:t>
            </w:r>
            <w:r w:rsidR="0037218A" w:rsidRPr="00E01958">
              <w:rPr>
                <w:rFonts w:ascii="Times New Roman" w:hAnsi="Times New Roman" w:cs="Times New Roman"/>
                <w:sz w:val="24"/>
                <w:szCs w:val="24"/>
              </w:rPr>
              <w:t> </w:t>
            </w:r>
            <w:r w:rsidRPr="00E01958">
              <w:rPr>
                <w:rFonts w:ascii="Times New Roman" w:hAnsi="Times New Roman" w:cs="Times New Roman"/>
                <w:sz w:val="24"/>
                <w:szCs w:val="24"/>
              </w:rPr>
              <w:t>529</w:t>
            </w:r>
            <w:r w:rsidR="0037218A" w:rsidRPr="00E01958">
              <w:rPr>
                <w:rFonts w:ascii="Times New Roman" w:hAnsi="Times New Roman" w:cs="Times New Roman"/>
                <w:sz w:val="24"/>
                <w:szCs w:val="24"/>
              </w:rPr>
              <w:t xml:space="preserve"> </w:t>
            </w:r>
            <w:r w:rsidRPr="00E01958">
              <w:rPr>
                <w:rFonts w:ascii="Times New Roman" w:hAnsi="Times New Roman" w:cs="Times New Roman"/>
                <w:sz w:val="24"/>
                <w:szCs w:val="24"/>
              </w:rPr>
              <w:t>- IP 20</w:t>
            </w:r>
            <w:r w:rsidR="000C548D" w:rsidRPr="00E01958">
              <w:rPr>
                <w:rFonts w:ascii="Times New Roman" w:hAnsi="Times New Roman" w:cs="Times New Roman"/>
                <w:sz w:val="24"/>
                <w:szCs w:val="24"/>
              </w:rPr>
              <w:t>.</w:t>
            </w:r>
          </w:p>
          <w:p w14:paraId="7B9939A2" w14:textId="7E2BFDE6"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Графический цветной сенсорный экран - диагональ не менее 5,7” / 14.5 см (640 × 480 пикселей)</w:t>
            </w:r>
            <w:r w:rsidR="000C548D" w:rsidRPr="00E01958">
              <w:rPr>
                <w:rFonts w:ascii="Times New Roman" w:hAnsi="Times New Roman" w:cs="Times New Roman"/>
                <w:sz w:val="24"/>
                <w:szCs w:val="24"/>
              </w:rPr>
              <w:t>.</w:t>
            </w:r>
          </w:p>
          <w:p w14:paraId="4044E9B2" w14:textId="78B86566"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Индикаторы - 1× оранжевый и 4× синий</w:t>
            </w:r>
            <w:r w:rsidR="000C548D" w:rsidRPr="00E01958">
              <w:rPr>
                <w:rFonts w:ascii="Times New Roman" w:hAnsi="Times New Roman" w:cs="Times New Roman"/>
                <w:sz w:val="24"/>
                <w:szCs w:val="24"/>
              </w:rPr>
              <w:t>.</w:t>
            </w:r>
          </w:p>
          <w:p w14:paraId="2EC63698"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Классификация:</w:t>
            </w:r>
          </w:p>
          <w:p w14:paraId="05293266"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Прикладные части типа – BF</w:t>
            </w:r>
          </w:p>
          <w:p w14:paraId="187F29FB" w14:textId="5516FC34"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Класс в соответствии с MDD 93/42 EEC – 2a</w:t>
            </w:r>
            <w:r w:rsidR="000C548D" w:rsidRPr="00E01958">
              <w:rPr>
                <w:rFonts w:ascii="Times New Roman" w:hAnsi="Times New Roman" w:cs="Times New Roman"/>
                <w:sz w:val="24"/>
                <w:szCs w:val="24"/>
              </w:rPr>
              <w:t>.</w:t>
            </w:r>
          </w:p>
          <w:p w14:paraId="617A3B21"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Параметры генератора:</w:t>
            </w:r>
            <w:r w:rsidRPr="00E01958">
              <w:rPr>
                <w:rFonts w:ascii="Times New Roman" w:hAnsi="Times New Roman" w:cs="Times New Roman"/>
                <w:sz w:val="24"/>
                <w:szCs w:val="24"/>
              </w:rPr>
              <w:tab/>
            </w:r>
          </w:p>
          <w:p w14:paraId="293B3CA1" w14:textId="6DD6445C"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Номинальная мощность - 200 Вт при 50 Ом</w:t>
            </w:r>
            <w:r w:rsidR="000C548D" w:rsidRPr="00E01958">
              <w:rPr>
                <w:rFonts w:ascii="Times New Roman" w:hAnsi="Times New Roman" w:cs="Times New Roman"/>
                <w:sz w:val="24"/>
                <w:szCs w:val="24"/>
              </w:rPr>
              <w:t>.</w:t>
            </w:r>
          </w:p>
          <w:p w14:paraId="6091A595" w14:textId="500965B9"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Рабочая частота не более- 27,12 МГц</w:t>
            </w:r>
            <w:r w:rsidR="000C548D" w:rsidRPr="00E01958">
              <w:rPr>
                <w:rFonts w:ascii="Times New Roman" w:hAnsi="Times New Roman" w:cs="Times New Roman"/>
                <w:sz w:val="24"/>
                <w:szCs w:val="24"/>
              </w:rPr>
              <w:t>.</w:t>
            </w:r>
          </w:p>
          <w:p w14:paraId="4E8A2EB4" w14:textId="77777777"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Регулируемые значения:</w:t>
            </w:r>
            <w:r w:rsidRPr="00E01958">
              <w:rPr>
                <w:rFonts w:ascii="Times New Roman" w:hAnsi="Times New Roman" w:cs="Times New Roman"/>
                <w:sz w:val="24"/>
                <w:szCs w:val="24"/>
              </w:rPr>
              <w:tab/>
            </w:r>
          </w:p>
          <w:p w14:paraId="262E869C" w14:textId="13903E0E"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Время терапии: от 1 до 30 минут</w:t>
            </w:r>
            <w:r w:rsidR="000C548D" w:rsidRPr="00E01958">
              <w:rPr>
                <w:rFonts w:ascii="Times New Roman" w:hAnsi="Times New Roman" w:cs="Times New Roman"/>
                <w:sz w:val="24"/>
                <w:szCs w:val="24"/>
              </w:rPr>
              <w:t>.</w:t>
            </w:r>
          </w:p>
          <w:p w14:paraId="61EED2A1" w14:textId="1FA95C61"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Режим - постоянный / импульсный</w:t>
            </w:r>
            <w:r w:rsidR="000C548D" w:rsidRPr="00E01958">
              <w:rPr>
                <w:rFonts w:ascii="Times New Roman" w:hAnsi="Times New Roman" w:cs="Times New Roman"/>
                <w:sz w:val="24"/>
                <w:szCs w:val="24"/>
              </w:rPr>
              <w:t>.</w:t>
            </w:r>
          </w:p>
          <w:p w14:paraId="22136107" w14:textId="19D3035C"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Импульсный режим: длительность импульса 50 мкс – 2000 мкс</w:t>
            </w:r>
            <w:r w:rsidR="000C548D" w:rsidRPr="00E01958">
              <w:rPr>
                <w:rFonts w:ascii="Times New Roman" w:hAnsi="Times New Roman" w:cs="Times New Roman"/>
                <w:sz w:val="24"/>
                <w:szCs w:val="24"/>
              </w:rPr>
              <w:t>.</w:t>
            </w:r>
          </w:p>
          <w:p w14:paraId="5C7E0AA7" w14:textId="4F349851" w:rsidR="00BD0F64" w:rsidRPr="00E01958" w:rsidRDefault="00BD0F64" w:rsidP="00BD0F64">
            <w:pPr>
              <w:pStyle w:val="a4"/>
              <w:rPr>
                <w:rFonts w:ascii="Times New Roman" w:hAnsi="Times New Roman" w:cs="Times New Roman"/>
                <w:sz w:val="24"/>
                <w:szCs w:val="24"/>
              </w:rPr>
            </w:pPr>
            <w:r w:rsidRPr="00E01958">
              <w:rPr>
                <w:rFonts w:ascii="Times New Roman" w:hAnsi="Times New Roman" w:cs="Times New Roman"/>
                <w:sz w:val="24"/>
                <w:szCs w:val="24"/>
              </w:rPr>
              <w:t>Импульсный режим: частота 50 Гц – 1500 Гц</w:t>
            </w:r>
            <w:r w:rsidR="000C548D" w:rsidRPr="00E01958">
              <w:rPr>
                <w:rFonts w:ascii="Times New Roman" w:hAnsi="Times New Roman" w:cs="Times New Roman"/>
                <w:sz w:val="24"/>
                <w:szCs w:val="24"/>
              </w:rPr>
              <w:t>.</w:t>
            </w:r>
          </w:p>
          <w:p w14:paraId="6A6BA2F3" w14:textId="77777777" w:rsidR="00BD0F64" w:rsidRPr="00E01958" w:rsidRDefault="00BD0F64" w:rsidP="00BD0F64">
            <w:pPr>
              <w:spacing w:after="0" w:line="240" w:lineRule="auto"/>
              <w:jc w:val="both"/>
              <w:rPr>
                <w:rFonts w:ascii="Times New Roman" w:hAnsi="Times New Roman" w:cs="Times New Roman"/>
                <w:sz w:val="24"/>
                <w:szCs w:val="24"/>
              </w:rPr>
            </w:pPr>
            <w:r w:rsidRPr="00E01958">
              <w:rPr>
                <w:rFonts w:ascii="Times New Roman" w:hAnsi="Times New Roman" w:cs="Times New Roman"/>
                <w:sz w:val="24"/>
                <w:szCs w:val="24"/>
              </w:rPr>
              <w:lastRenderedPageBreak/>
              <w:t>Области применения: реабилитация, ортопедия, неврология, спортивная медицина, дерматология (раны, ожоги, шрамы), гинекология, отоларингология, лечение болезней внутренних органов, урология.</w:t>
            </w:r>
          </w:p>
          <w:p w14:paraId="564A77D8" w14:textId="23B534A1" w:rsidR="00BD0F64" w:rsidRPr="00E01958" w:rsidRDefault="00BD0F64" w:rsidP="00BD0F64">
            <w:pPr>
              <w:pStyle w:val="Default"/>
              <w:spacing w:line="256" w:lineRule="auto"/>
            </w:pPr>
            <w:r w:rsidRPr="00E01958">
              <w:t>Аппарат коротковолновой терапии является профессиональным физиотерапевтическим аппарат</w:t>
            </w:r>
            <w:r w:rsidR="00072D03" w:rsidRPr="00E01958">
              <w:t>о</w:t>
            </w:r>
            <w:r w:rsidRPr="00E01958">
              <w:t>м. Предназначен для нагрева тканей с помощью высокочастотного электромагнитного поля. Аbu Устройство предназначено для индуцирования локального повышения температуры в тканях вблизи области применения, что приводит к локальной вазодилатации, расслаблению мышц, поддержке местного обмена веществ и уменьшению болевых ощущений.</w:t>
            </w:r>
          </w:p>
        </w:tc>
        <w:tc>
          <w:tcPr>
            <w:tcW w:w="2047" w:type="dxa"/>
            <w:tcBorders>
              <w:top w:val="nil"/>
              <w:left w:val="single" w:sz="4" w:space="0" w:color="auto"/>
              <w:bottom w:val="single" w:sz="4" w:space="0" w:color="auto"/>
              <w:right w:val="single" w:sz="4" w:space="0" w:color="auto"/>
            </w:tcBorders>
            <w:noWrap/>
            <w:vAlign w:val="center"/>
          </w:tcPr>
          <w:p w14:paraId="01E46E37" w14:textId="38B5D538" w:rsidR="00BD0F64" w:rsidRPr="00E01958" w:rsidRDefault="00BD0F64" w:rsidP="00BD0F64">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lastRenderedPageBreak/>
              <w:t>1 шт</w:t>
            </w:r>
            <w:r w:rsidR="0047382C" w:rsidRPr="00E01958">
              <w:rPr>
                <w:rFonts w:ascii="Times New Roman" w:hAnsi="Times New Roman" w:cs="Times New Roman"/>
                <w:sz w:val="24"/>
                <w:szCs w:val="24"/>
              </w:rPr>
              <w:t>ука</w:t>
            </w:r>
          </w:p>
        </w:tc>
      </w:tr>
      <w:tr w:rsidR="00C74F05" w:rsidRPr="00E01958" w14:paraId="734679A5" w14:textId="77777777" w:rsidTr="00C74F05">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0681F6C3"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44E23"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4B967080" w14:textId="37681ACF"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732DC8C9" w14:textId="27D01755" w:rsidR="00C74F05" w:rsidRPr="00E01958" w:rsidRDefault="00C74F05" w:rsidP="00C74F05">
            <w:pPr>
              <w:pStyle w:val="Default"/>
              <w:spacing w:line="256" w:lineRule="auto"/>
              <w:rPr>
                <w:b/>
                <w:bCs/>
                <w:i/>
                <w:iCs/>
              </w:rPr>
            </w:pPr>
            <w:r w:rsidRPr="00E01958">
              <w:t>кабель питания</w:t>
            </w:r>
          </w:p>
        </w:tc>
        <w:tc>
          <w:tcPr>
            <w:tcW w:w="7974" w:type="dxa"/>
            <w:tcBorders>
              <w:top w:val="single" w:sz="4" w:space="0" w:color="auto"/>
              <w:left w:val="single" w:sz="4" w:space="0" w:color="auto"/>
              <w:bottom w:val="single" w:sz="4" w:space="0" w:color="auto"/>
              <w:right w:val="single" w:sz="4" w:space="0" w:color="auto"/>
            </w:tcBorders>
          </w:tcPr>
          <w:p w14:paraId="6566CBE5" w14:textId="3A471024" w:rsidR="00C74F05" w:rsidRPr="00E01958" w:rsidRDefault="00C74F05" w:rsidP="00C74F05">
            <w:pPr>
              <w:pStyle w:val="Default"/>
              <w:spacing w:line="256" w:lineRule="auto"/>
              <w:rPr>
                <w:b/>
                <w:bCs/>
                <w:i/>
                <w:iCs/>
              </w:rPr>
            </w:pPr>
            <w:r w:rsidRPr="00E01958">
              <w:t>Кабель состоит из трех скрученных медных многожильных проводников с сечением не более 0,75 мм² в оболочке из поливинилхлорида и соответствует всем необходимым требованиям безопасности.</w:t>
            </w:r>
            <w:r w:rsidR="000B02B5" w:rsidRPr="00E01958">
              <w:t xml:space="preserve"> </w:t>
            </w:r>
            <w:r w:rsidRPr="00E01958">
              <w:t>~200 В - 240 В или ~100 В - 120 В</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33A8F186" w14:textId="3A2C435A"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E01958" w:rsidRPr="00E01958" w14:paraId="06DB4E38" w14:textId="77777777" w:rsidTr="006A3D33">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4857" w14:textId="77777777" w:rsidR="00E01958" w:rsidRPr="00E01958" w:rsidRDefault="00E01958"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FD5C" w14:textId="77777777" w:rsidR="00E01958" w:rsidRPr="00E01958" w:rsidRDefault="00E01958" w:rsidP="00C74F05">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5946A957" w14:textId="0D81E6E8" w:rsidR="00E01958" w:rsidRPr="00E01958" w:rsidRDefault="00E01958" w:rsidP="00E01958">
            <w:pPr>
              <w:spacing w:after="0"/>
              <w:rPr>
                <w:rFonts w:ascii="Times New Roman" w:hAnsi="Times New Roman" w:cs="Times New Roman"/>
                <w:color w:val="000000"/>
                <w:sz w:val="24"/>
                <w:szCs w:val="24"/>
              </w:rPr>
            </w:pPr>
            <w:r w:rsidRPr="00E01958">
              <w:rPr>
                <w:rFonts w:ascii="Times New Roman" w:hAnsi="Times New Roman" w:cs="Times New Roman"/>
                <w:b/>
                <w:bCs/>
                <w:i/>
                <w:iCs/>
                <w:sz w:val="24"/>
                <w:szCs w:val="24"/>
              </w:rPr>
              <w:t xml:space="preserve">Дополнительные </w:t>
            </w:r>
            <w:r w:rsidRPr="00E01958">
              <w:rPr>
                <w:rFonts w:ascii="Times New Roman" w:hAnsi="Times New Roman" w:cs="Times New Roman"/>
                <w:b/>
                <w:i/>
                <w:iCs/>
                <w:sz w:val="24"/>
                <w:szCs w:val="24"/>
              </w:rPr>
              <w:t>комплектующие</w:t>
            </w:r>
            <w:r w:rsidRPr="00E01958">
              <w:rPr>
                <w:b/>
                <w:i/>
                <w:iCs/>
              </w:rPr>
              <w:t>:</w:t>
            </w:r>
          </w:p>
        </w:tc>
      </w:tr>
      <w:tr w:rsidR="00C74F05" w:rsidRPr="00E01958" w14:paraId="5BFDDA1E" w14:textId="77777777" w:rsidTr="00C74F05">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49AA9F8"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75A8C"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79D98353" w14:textId="6500CD4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1</w:t>
            </w:r>
          </w:p>
        </w:tc>
        <w:tc>
          <w:tcPr>
            <w:tcW w:w="2290" w:type="dxa"/>
            <w:tcBorders>
              <w:top w:val="single" w:sz="4" w:space="0" w:color="auto"/>
              <w:left w:val="single" w:sz="4" w:space="0" w:color="auto"/>
              <w:bottom w:val="single" w:sz="4" w:space="0" w:color="auto"/>
              <w:right w:val="single" w:sz="4" w:space="0" w:color="auto"/>
            </w:tcBorders>
          </w:tcPr>
          <w:p w14:paraId="288FF885" w14:textId="6AD096FA"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стилус для управления на сенсорном дисплее</w:t>
            </w:r>
          </w:p>
        </w:tc>
        <w:tc>
          <w:tcPr>
            <w:tcW w:w="7974" w:type="dxa"/>
            <w:tcBorders>
              <w:top w:val="single" w:sz="4" w:space="0" w:color="auto"/>
              <w:left w:val="nil"/>
              <w:bottom w:val="single" w:sz="4" w:space="0" w:color="auto"/>
              <w:right w:val="single" w:sz="4" w:space="0" w:color="auto"/>
            </w:tcBorders>
          </w:tcPr>
          <w:p w14:paraId="363DD96A" w14:textId="1816DB9A" w:rsidR="00C74F05" w:rsidRPr="00E01958" w:rsidRDefault="00C74F05" w:rsidP="00C74F05">
            <w:pPr>
              <w:pStyle w:val="Default"/>
              <w:spacing w:line="256" w:lineRule="auto"/>
            </w:pPr>
            <w:r w:rsidRPr="00E01958">
              <w:t>Состоит из металла и пластика, имеет особый наконечник. Можно применить для того, чтобы выбирать элементы меню</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7DCA7BD7" w14:textId="4AC535E0"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C74F05" w:rsidRPr="00E01958" w14:paraId="075F53B2" w14:textId="77777777" w:rsidTr="00C74F05">
        <w:trPr>
          <w:gridAfter w:val="1"/>
          <w:wAfter w:w="1914" w:type="dxa"/>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6521"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71F7"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54F8D570" w14:textId="5665CE6D"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2</w:t>
            </w:r>
          </w:p>
        </w:tc>
        <w:tc>
          <w:tcPr>
            <w:tcW w:w="2290" w:type="dxa"/>
            <w:tcBorders>
              <w:top w:val="single" w:sz="4" w:space="0" w:color="auto"/>
              <w:left w:val="nil"/>
              <w:bottom w:val="single" w:sz="4" w:space="0" w:color="auto"/>
              <w:right w:val="single" w:sz="4" w:space="0" w:color="auto"/>
            </w:tcBorders>
          </w:tcPr>
          <w:p w14:paraId="6921192E" w14:textId="1AAD0464"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 6-секционный держатель, левый</w:t>
            </w:r>
          </w:p>
        </w:tc>
        <w:tc>
          <w:tcPr>
            <w:tcW w:w="7974" w:type="dxa"/>
            <w:tcBorders>
              <w:top w:val="single" w:sz="4" w:space="0" w:color="auto"/>
              <w:left w:val="nil"/>
              <w:bottom w:val="single" w:sz="4" w:space="0" w:color="auto"/>
              <w:right w:val="nil"/>
            </w:tcBorders>
          </w:tcPr>
          <w:p w14:paraId="57B6FBF3" w14:textId="01B449E9"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Наличие не более 6 секций на держателях для удобного проведения процедур, с полной регулировкой (перемещение на 360 градусов в двух секциях)</w:t>
            </w:r>
            <w:r w:rsidR="000C548D" w:rsidRPr="00E01958">
              <w:rPr>
                <w:rFonts w:ascii="Times New Roman" w:hAnsi="Times New Roman" w:cs="Times New Roman"/>
                <w:sz w:val="24"/>
                <w:szCs w:val="24"/>
              </w:rPr>
              <w:t>.</w:t>
            </w:r>
          </w:p>
        </w:tc>
        <w:tc>
          <w:tcPr>
            <w:tcW w:w="2047" w:type="dxa"/>
            <w:tcBorders>
              <w:top w:val="single" w:sz="4" w:space="0" w:color="auto"/>
              <w:left w:val="single" w:sz="4" w:space="0" w:color="auto"/>
              <w:bottom w:val="single" w:sz="4" w:space="0" w:color="000000"/>
              <w:right w:val="single" w:sz="4" w:space="0" w:color="auto"/>
            </w:tcBorders>
            <w:noWrap/>
          </w:tcPr>
          <w:p w14:paraId="21EC755E" w14:textId="3F14531C"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C74F05" w:rsidRPr="00E01958" w14:paraId="58ECE7CC"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7E25"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5144"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7E489968" w14:textId="14F17407"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3</w:t>
            </w:r>
          </w:p>
        </w:tc>
        <w:tc>
          <w:tcPr>
            <w:tcW w:w="2290" w:type="dxa"/>
            <w:tcBorders>
              <w:top w:val="single" w:sz="4" w:space="0" w:color="auto"/>
              <w:left w:val="nil"/>
              <w:bottom w:val="single" w:sz="4" w:space="0" w:color="auto"/>
              <w:right w:val="single" w:sz="4" w:space="0" w:color="auto"/>
            </w:tcBorders>
          </w:tcPr>
          <w:p w14:paraId="423226B6" w14:textId="0DFCE7D8"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6-секционный держатель, правый</w:t>
            </w:r>
          </w:p>
        </w:tc>
        <w:tc>
          <w:tcPr>
            <w:tcW w:w="7974" w:type="dxa"/>
            <w:tcBorders>
              <w:top w:val="single" w:sz="4" w:space="0" w:color="auto"/>
              <w:left w:val="nil"/>
              <w:bottom w:val="single" w:sz="4" w:space="0" w:color="auto"/>
              <w:right w:val="nil"/>
            </w:tcBorders>
          </w:tcPr>
          <w:p w14:paraId="02E89C48" w14:textId="76DF6C8A" w:rsidR="00C74F05" w:rsidRPr="00E01958" w:rsidRDefault="00C74F05" w:rsidP="00C74F05">
            <w:pPr>
              <w:spacing w:after="0"/>
              <w:rPr>
                <w:rFonts w:ascii="Times New Roman" w:hAnsi="Times New Roman" w:cs="Times New Roman"/>
                <w:sz w:val="24"/>
                <w:szCs w:val="24"/>
              </w:rPr>
            </w:pPr>
            <w:r w:rsidRPr="00E01958">
              <w:rPr>
                <w:rFonts w:ascii="Times New Roman" w:hAnsi="Times New Roman" w:cs="Times New Roman"/>
                <w:sz w:val="24"/>
                <w:szCs w:val="24"/>
              </w:rPr>
              <w:t>Наличие не более 6 секций на держателях для удобного проведения процедур, с полной регулировкой (перемещение на 360 градусов в двух секциях)</w:t>
            </w:r>
            <w:r w:rsidR="000C548D" w:rsidRPr="00E01958">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30C03639" w14:textId="2ECF61FF"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C74F05" w:rsidRPr="00E01958" w14:paraId="07695EFC" w14:textId="77777777" w:rsidTr="00C74F05">
        <w:trPr>
          <w:gridAfter w:val="1"/>
          <w:wAfter w:w="1914" w:type="dxa"/>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6BB5"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B621"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0B34CC62" w14:textId="0294920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4</w:t>
            </w:r>
          </w:p>
        </w:tc>
        <w:tc>
          <w:tcPr>
            <w:tcW w:w="2290" w:type="dxa"/>
            <w:tcBorders>
              <w:top w:val="single" w:sz="4" w:space="0" w:color="auto"/>
              <w:left w:val="nil"/>
              <w:bottom w:val="single" w:sz="4" w:space="0" w:color="auto"/>
              <w:right w:val="single" w:sz="4" w:space="0" w:color="auto"/>
            </w:tcBorders>
          </w:tcPr>
          <w:p w14:paraId="03918E85" w14:textId="18B3619A"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кабель для конденсаторного аппликатора</w:t>
            </w:r>
          </w:p>
        </w:tc>
        <w:tc>
          <w:tcPr>
            <w:tcW w:w="7974" w:type="dxa"/>
            <w:tcBorders>
              <w:top w:val="single" w:sz="4" w:space="0" w:color="auto"/>
              <w:left w:val="nil"/>
              <w:bottom w:val="single" w:sz="4" w:space="0" w:color="auto"/>
              <w:right w:val="nil"/>
            </w:tcBorders>
          </w:tcPr>
          <w:p w14:paraId="021524CD" w14:textId="7453E024"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Кабель для подключения конденсаторного аппликатора к основному прибору</w:t>
            </w:r>
            <w:r w:rsidR="000C548D" w:rsidRPr="00E01958">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00318935" w14:textId="1FA92C1C"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1DA4D334" w14:textId="77777777" w:rsidTr="00C74F05">
        <w:trPr>
          <w:gridAfter w:val="1"/>
          <w:wAfter w:w="1914" w:type="dxa"/>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9629"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8613"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5BF245EA" w14:textId="511E5831"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5</w:t>
            </w:r>
          </w:p>
        </w:tc>
        <w:tc>
          <w:tcPr>
            <w:tcW w:w="2290" w:type="dxa"/>
            <w:tcBorders>
              <w:top w:val="single" w:sz="4" w:space="0" w:color="auto"/>
              <w:left w:val="nil"/>
              <w:bottom w:val="single" w:sz="4" w:space="0" w:color="auto"/>
              <w:right w:val="single" w:sz="4" w:space="0" w:color="auto"/>
            </w:tcBorders>
          </w:tcPr>
          <w:p w14:paraId="787118FE" w14:textId="142A27D8"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конденсаторный аппликатор, диаметр 4,2 см</w:t>
            </w:r>
          </w:p>
        </w:tc>
        <w:tc>
          <w:tcPr>
            <w:tcW w:w="7974" w:type="dxa"/>
            <w:tcBorders>
              <w:top w:val="single" w:sz="4" w:space="0" w:color="auto"/>
              <w:left w:val="nil"/>
              <w:bottom w:val="single" w:sz="4" w:space="0" w:color="auto"/>
              <w:right w:val="nil"/>
            </w:tcBorders>
          </w:tcPr>
          <w:p w14:paraId="241673B6" w14:textId="6BC2DCDB" w:rsidR="00C74F05" w:rsidRPr="00E01958" w:rsidRDefault="00C74F05" w:rsidP="00C74F05">
            <w:pPr>
              <w:spacing w:after="0"/>
              <w:rPr>
                <w:rFonts w:ascii="Times New Roman" w:hAnsi="Times New Roman" w:cs="Times New Roman"/>
                <w:sz w:val="24"/>
                <w:szCs w:val="24"/>
              </w:rPr>
            </w:pPr>
            <w:r w:rsidRPr="00E01958">
              <w:rPr>
                <w:rFonts w:ascii="Times New Roman" w:hAnsi="Times New Roman" w:cs="Times New Roman"/>
                <w:sz w:val="24"/>
                <w:szCs w:val="24"/>
              </w:rPr>
              <w:t>Габариты не более [мм] (ш × в × г) - 135 × 100 × 085, Вес [кг] - 0.15, Максимальная мощность Постоянный / Импульсный режим [Вт] - 100 / 200</w:t>
            </w:r>
            <w:r w:rsidR="000C548D" w:rsidRPr="00E01958">
              <w:rPr>
                <w:rFonts w:ascii="Times New Roman" w:hAnsi="Times New Roman" w:cs="Times New Roman"/>
                <w:sz w:val="24"/>
                <w:szCs w:val="24"/>
              </w:rPr>
              <w:t>.</w:t>
            </w:r>
          </w:p>
        </w:tc>
        <w:tc>
          <w:tcPr>
            <w:tcW w:w="2047" w:type="dxa"/>
            <w:tcBorders>
              <w:top w:val="nil"/>
              <w:left w:val="single" w:sz="4" w:space="0" w:color="auto"/>
              <w:bottom w:val="single" w:sz="4" w:space="0" w:color="000000"/>
              <w:right w:val="single" w:sz="4" w:space="0" w:color="auto"/>
            </w:tcBorders>
            <w:noWrap/>
          </w:tcPr>
          <w:p w14:paraId="0C61C3E5" w14:textId="52F1FFA4"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5EA26B5A"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72F68"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2877D"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tcPr>
          <w:p w14:paraId="5344B707" w14:textId="5E8CA6EF"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bCs/>
                <w:color w:val="000000"/>
                <w:sz w:val="24"/>
                <w:szCs w:val="24"/>
              </w:rPr>
              <w:t>6</w:t>
            </w:r>
          </w:p>
        </w:tc>
        <w:tc>
          <w:tcPr>
            <w:tcW w:w="2290" w:type="dxa"/>
            <w:tcBorders>
              <w:top w:val="single" w:sz="4" w:space="0" w:color="auto"/>
              <w:left w:val="nil"/>
              <w:bottom w:val="single" w:sz="4" w:space="0" w:color="auto"/>
              <w:right w:val="single" w:sz="4" w:space="0" w:color="auto"/>
            </w:tcBorders>
          </w:tcPr>
          <w:p w14:paraId="0E2E619C" w14:textId="54ED18B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конденсаторный аппликатор, диаметр 8,5 см</w:t>
            </w:r>
          </w:p>
        </w:tc>
        <w:tc>
          <w:tcPr>
            <w:tcW w:w="7974" w:type="dxa"/>
            <w:tcBorders>
              <w:top w:val="single" w:sz="4" w:space="0" w:color="auto"/>
              <w:left w:val="nil"/>
              <w:bottom w:val="single" w:sz="4" w:space="0" w:color="auto"/>
              <w:right w:val="nil"/>
            </w:tcBorders>
          </w:tcPr>
          <w:p w14:paraId="7E82C3CF" w14:textId="2D9FB1D9" w:rsidR="00C74F05" w:rsidRPr="00E01958" w:rsidRDefault="00C74F05" w:rsidP="00C74F05">
            <w:pPr>
              <w:pStyle w:val="Default"/>
              <w:spacing w:line="256" w:lineRule="auto"/>
            </w:pPr>
            <w:r w:rsidRPr="00E01958">
              <w:t>Габариты не более [мм] (ш × в × г) - 135 × 100 × 085, Вес [кг] - 0.15, Максимальная мощность Постоянный / Импульсный режим [Вт] - 150 / 300</w:t>
            </w:r>
            <w:r w:rsidR="000C548D" w:rsidRPr="00E01958">
              <w:t>.</w:t>
            </w:r>
          </w:p>
        </w:tc>
        <w:tc>
          <w:tcPr>
            <w:tcW w:w="2047" w:type="dxa"/>
            <w:tcBorders>
              <w:top w:val="nil"/>
              <w:left w:val="single" w:sz="4" w:space="0" w:color="auto"/>
              <w:bottom w:val="single" w:sz="4" w:space="0" w:color="auto"/>
              <w:right w:val="single" w:sz="4" w:space="0" w:color="auto"/>
            </w:tcBorders>
            <w:noWrap/>
          </w:tcPr>
          <w:p w14:paraId="799EDD73" w14:textId="15C67727"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42E0073D" w14:textId="77777777" w:rsidTr="00C74F05">
        <w:trPr>
          <w:gridAfter w:val="1"/>
          <w:wAfter w:w="1914" w:type="dxa"/>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4F2A"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AE36" w14:textId="77777777" w:rsidR="00C74F05" w:rsidRPr="00E01958" w:rsidRDefault="00C74F05" w:rsidP="00C74F05">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0C72310D" w14:textId="10C6FDB5"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7</w:t>
            </w:r>
          </w:p>
        </w:tc>
        <w:tc>
          <w:tcPr>
            <w:tcW w:w="2290" w:type="dxa"/>
            <w:tcBorders>
              <w:top w:val="single" w:sz="4" w:space="0" w:color="auto"/>
              <w:left w:val="single" w:sz="4" w:space="0" w:color="auto"/>
              <w:bottom w:val="single" w:sz="4" w:space="0" w:color="auto"/>
              <w:right w:val="single" w:sz="4" w:space="0" w:color="auto"/>
            </w:tcBorders>
          </w:tcPr>
          <w:p w14:paraId="13D074B3" w14:textId="3CFFC96B"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конденсаторный аппликатор, диаметр 13 см</w:t>
            </w:r>
          </w:p>
        </w:tc>
        <w:tc>
          <w:tcPr>
            <w:tcW w:w="7974" w:type="dxa"/>
            <w:tcBorders>
              <w:top w:val="single" w:sz="4" w:space="0" w:color="auto"/>
              <w:left w:val="nil"/>
              <w:bottom w:val="single" w:sz="4" w:space="0" w:color="auto"/>
              <w:right w:val="single" w:sz="4" w:space="0" w:color="auto"/>
            </w:tcBorders>
          </w:tcPr>
          <w:p w14:paraId="13E5BB78" w14:textId="0584AD78" w:rsidR="00C74F05" w:rsidRPr="00E01958" w:rsidRDefault="00C74F05" w:rsidP="00C74F05">
            <w:pPr>
              <w:pStyle w:val="Default"/>
              <w:spacing w:line="256" w:lineRule="auto"/>
            </w:pPr>
            <w:r w:rsidRPr="00E01958">
              <w:t>Габариты не более [мм] (ш × в × г) - 175 × 147 × 090, Вес [кг] - 0.3, Максимальная мощность Постоянный / Импульсный режим [Вт] - 200 / 400</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6F559FCA" w14:textId="5DEDD6F6"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2 шт</w:t>
            </w:r>
            <w:r w:rsidR="0047382C" w:rsidRPr="00E01958">
              <w:rPr>
                <w:rFonts w:ascii="Times New Roman" w:hAnsi="Times New Roman" w:cs="Times New Roman"/>
                <w:sz w:val="24"/>
                <w:szCs w:val="24"/>
              </w:rPr>
              <w:t>уки</w:t>
            </w:r>
          </w:p>
        </w:tc>
      </w:tr>
      <w:tr w:rsidR="00C74F05" w:rsidRPr="00E01958" w14:paraId="0A946C87" w14:textId="77777777" w:rsidTr="0047382C">
        <w:trPr>
          <w:gridAfter w:val="1"/>
          <w:wAfter w:w="1914" w:type="dxa"/>
          <w:trHeight w:val="808"/>
        </w:trPr>
        <w:tc>
          <w:tcPr>
            <w:tcW w:w="0" w:type="auto"/>
            <w:vMerge w:val="restart"/>
            <w:tcBorders>
              <w:top w:val="single" w:sz="4" w:space="0" w:color="auto"/>
              <w:left w:val="single" w:sz="4" w:space="0" w:color="auto"/>
              <w:right w:val="single" w:sz="4" w:space="0" w:color="auto"/>
            </w:tcBorders>
            <w:shd w:val="clear" w:color="auto" w:fill="FFFFFF" w:themeFill="background1"/>
            <w:vAlign w:val="center"/>
          </w:tcPr>
          <w:p w14:paraId="4B67A8B5" w14:textId="77777777" w:rsidR="00C74F05" w:rsidRPr="00E01958" w:rsidRDefault="00C74F05" w:rsidP="00C74F05">
            <w:pPr>
              <w:spacing w:after="0"/>
              <w:rPr>
                <w:rFonts w:ascii="Times New Roman" w:hAnsi="Times New Roman" w:cs="Times New Roman"/>
                <w:color w:val="000000"/>
                <w:sz w:val="24"/>
                <w:szCs w:val="24"/>
              </w:rPr>
            </w:pPr>
          </w:p>
        </w:tc>
        <w:tc>
          <w:tcPr>
            <w:tcW w:w="0" w:type="auto"/>
            <w:vMerge w:val="restart"/>
            <w:tcBorders>
              <w:top w:val="single" w:sz="4" w:space="0" w:color="auto"/>
              <w:left w:val="single" w:sz="4" w:space="0" w:color="auto"/>
              <w:right w:val="single" w:sz="4" w:space="0" w:color="auto"/>
            </w:tcBorders>
            <w:shd w:val="clear" w:color="auto" w:fill="FFFFFF" w:themeFill="background1"/>
            <w:vAlign w:val="center"/>
          </w:tcPr>
          <w:p w14:paraId="62C00E7B" w14:textId="77777777" w:rsidR="00C74F05" w:rsidRPr="00E01958" w:rsidRDefault="00C74F05" w:rsidP="00C74F05">
            <w:pPr>
              <w:spacing w:after="0"/>
              <w:rPr>
                <w:rFonts w:ascii="Times New Roman" w:hAnsi="Times New Roman" w:cs="Times New Roman"/>
                <w:color w:val="FFFF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7CF85FA5" w14:textId="7F522470"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8</w:t>
            </w:r>
          </w:p>
        </w:tc>
        <w:tc>
          <w:tcPr>
            <w:tcW w:w="2290" w:type="dxa"/>
            <w:tcBorders>
              <w:top w:val="single" w:sz="4" w:space="0" w:color="auto"/>
              <w:left w:val="single" w:sz="4" w:space="0" w:color="auto"/>
              <w:bottom w:val="single" w:sz="4" w:space="0" w:color="auto"/>
              <w:right w:val="single" w:sz="4" w:space="0" w:color="auto"/>
            </w:tcBorders>
          </w:tcPr>
          <w:p w14:paraId="5F7A2A69" w14:textId="0D4CC8D0" w:rsidR="00C74F05" w:rsidRPr="00E01958" w:rsidRDefault="00C74F05" w:rsidP="00C74F05">
            <w:pPr>
              <w:spacing w:after="0"/>
              <w:rPr>
                <w:rFonts w:ascii="Times New Roman" w:hAnsi="Times New Roman" w:cs="Times New Roman"/>
                <w:color w:val="000000"/>
                <w:sz w:val="24"/>
                <w:szCs w:val="24"/>
              </w:rPr>
            </w:pPr>
            <w:r w:rsidRPr="00E01958">
              <w:rPr>
                <w:rFonts w:ascii="Times New Roman" w:hAnsi="Times New Roman" w:cs="Times New Roman"/>
                <w:sz w:val="24"/>
                <w:szCs w:val="24"/>
              </w:rPr>
              <w:t>неоновый индикатор для проверки конденсаторных аппликаторов</w:t>
            </w:r>
          </w:p>
        </w:tc>
        <w:tc>
          <w:tcPr>
            <w:tcW w:w="7974" w:type="dxa"/>
            <w:tcBorders>
              <w:top w:val="single" w:sz="4" w:space="0" w:color="auto"/>
              <w:left w:val="nil"/>
              <w:bottom w:val="single" w:sz="4" w:space="0" w:color="auto"/>
              <w:right w:val="single" w:sz="4" w:space="0" w:color="auto"/>
            </w:tcBorders>
          </w:tcPr>
          <w:p w14:paraId="6CB9E684" w14:textId="55C08B3C" w:rsidR="00C74F05" w:rsidRPr="00E01958" w:rsidRDefault="00C74F05" w:rsidP="00C74F05">
            <w:pPr>
              <w:pStyle w:val="Default"/>
              <w:spacing w:line="256" w:lineRule="auto"/>
            </w:pPr>
            <w:r w:rsidRPr="00E01958">
              <w:t>Неоновый индикатор служит для проверки коротковолнового излучения между конденсаторными аппликаторами. Если энергия передается, индикатор загорается.</w:t>
            </w:r>
          </w:p>
        </w:tc>
        <w:tc>
          <w:tcPr>
            <w:tcW w:w="2047" w:type="dxa"/>
            <w:tcBorders>
              <w:top w:val="single" w:sz="4" w:space="0" w:color="auto"/>
              <w:left w:val="single" w:sz="4" w:space="0" w:color="auto"/>
              <w:bottom w:val="single" w:sz="4" w:space="0" w:color="auto"/>
              <w:right w:val="single" w:sz="4" w:space="0" w:color="auto"/>
            </w:tcBorders>
            <w:noWrap/>
          </w:tcPr>
          <w:p w14:paraId="32CD5721" w14:textId="6605CEDA" w:rsidR="00C74F05" w:rsidRPr="00E01958" w:rsidRDefault="00C74F05" w:rsidP="00C74F05">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155D70" w:rsidRPr="00E01958" w14:paraId="7EA838F2" w14:textId="5F8E1F9A" w:rsidTr="0047382C">
        <w:trPr>
          <w:trHeight w:val="401"/>
        </w:trPr>
        <w:tc>
          <w:tcPr>
            <w:tcW w:w="0" w:type="auto"/>
            <w:vMerge/>
            <w:tcBorders>
              <w:left w:val="single" w:sz="4" w:space="0" w:color="auto"/>
              <w:right w:val="single" w:sz="4" w:space="0" w:color="auto"/>
            </w:tcBorders>
            <w:shd w:val="clear" w:color="auto" w:fill="FFFFFF" w:themeFill="background1"/>
            <w:vAlign w:val="center"/>
          </w:tcPr>
          <w:p w14:paraId="0EECEA23" w14:textId="77777777" w:rsidR="00155D70" w:rsidRPr="00E01958" w:rsidRDefault="00155D70" w:rsidP="00155D70">
            <w:pPr>
              <w:spacing w:after="0"/>
              <w:rPr>
                <w:rFonts w:ascii="Times New Roman" w:hAnsi="Times New Roman" w:cs="Times New Roman"/>
                <w:color w:val="000000"/>
                <w:sz w:val="24"/>
                <w:szCs w:val="24"/>
              </w:rPr>
            </w:pPr>
          </w:p>
        </w:tc>
        <w:tc>
          <w:tcPr>
            <w:tcW w:w="0" w:type="auto"/>
            <w:vMerge/>
            <w:tcBorders>
              <w:left w:val="single" w:sz="4" w:space="0" w:color="auto"/>
              <w:right w:val="single" w:sz="4" w:space="0" w:color="auto"/>
            </w:tcBorders>
            <w:shd w:val="clear" w:color="auto" w:fill="FFFFFF" w:themeFill="background1"/>
            <w:vAlign w:val="center"/>
          </w:tcPr>
          <w:p w14:paraId="31DF07C0" w14:textId="77777777" w:rsidR="00155D70" w:rsidRPr="00E01958" w:rsidRDefault="00155D70" w:rsidP="00155D70">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54390BB8" w14:textId="6ECADA42"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9</w:t>
            </w:r>
          </w:p>
        </w:tc>
        <w:tc>
          <w:tcPr>
            <w:tcW w:w="2290" w:type="dxa"/>
            <w:tcBorders>
              <w:top w:val="single" w:sz="4" w:space="0" w:color="auto"/>
              <w:left w:val="single" w:sz="4" w:space="0" w:color="auto"/>
              <w:bottom w:val="single" w:sz="4" w:space="0" w:color="auto"/>
              <w:right w:val="single" w:sz="4" w:space="0" w:color="auto"/>
            </w:tcBorders>
          </w:tcPr>
          <w:p w14:paraId="4ACF2538" w14:textId="772404B8" w:rsidR="00155D70" w:rsidRPr="00E01958" w:rsidRDefault="00155D70" w:rsidP="00155D70">
            <w:pPr>
              <w:pStyle w:val="Default"/>
              <w:spacing w:line="256" w:lineRule="auto"/>
            </w:pPr>
            <w:r w:rsidRPr="00E01958">
              <w:t>катушечный аппликатор с кабелем, диаметр 14 см</w:t>
            </w:r>
          </w:p>
        </w:tc>
        <w:tc>
          <w:tcPr>
            <w:tcW w:w="7974" w:type="dxa"/>
            <w:tcBorders>
              <w:top w:val="single" w:sz="4" w:space="0" w:color="auto"/>
              <w:left w:val="single" w:sz="4" w:space="0" w:color="auto"/>
              <w:bottom w:val="single" w:sz="4" w:space="0" w:color="auto"/>
              <w:right w:val="single" w:sz="4" w:space="0" w:color="auto"/>
            </w:tcBorders>
          </w:tcPr>
          <w:p w14:paraId="6911EC4D" w14:textId="77777777" w:rsidR="006946FF" w:rsidRPr="00E01958" w:rsidRDefault="00155D70" w:rsidP="00155D70">
            <w:pPr>
              <w:pStyle w:val="Default"/>
              <w:spacing w:line="256" w:lineRule="auto"/>
            </w:pPr>
            <w:r w:rsidRPr="00E01958">
              <w:t>Габариты не более [мм] (ш × в × г) - 180 × 180 × 220</w:t>
            </w:r>
            <w:r w:rsidR="006946FF" w:rsidRPr="00E01958">
              <w:t xml:space="preserve"> </w:t>
            </w:r>
            <w:r w:rsidRPr="00E01958">
              <w:t xml:space="preserve">(без кабеля), </w:t>
            </w:r>
          </w:p>
          <w:p w14:paraId="6B7F0D7A" w14:textId="05DF782C" w:rsidR="00155D70" w:rsidRPr="00E01958" w:rsidRDefault="00155D70" w:rsidP="00155D70">
            <w:pPr>
              <w:pStyle w:val="Default"/>
              <w:spacing w:line="256" w:lineRule="auto"/>
            </w:pPr>
            <w:r w:rsidRPr="00E01958">
              <w:t>Вес [кг] - 1.3, Максимальная мощность Постоянный / Импульсный режим [Вт] - 100 / 200</w:t>
            </w:r>
            <w:r w:rsidR="000C548D" w:rsidRPr="00E01958">
              <w:t>.</w:t>
            </w:r>
          </w:p>
        </w:tc>
        <w:tc>
          <w:tcPr>
            <w:tcW w:w="2047" w:type="dxa"/>
            <w:tcBorders>
              <w:top w:val="single" w:sz="4" w:space="0" w:color="auto"/>
              <w:left w:val="single" w:sz="4" w:space="0" w:color="auto"/>
              <w:bottom w:val="single" w:sz="4" w:space="0" w:color="auto"/>
              <w:right w:val="single" w:sz="4" w:space="0" w:color="auto"/>
            </w:tcBorders>
            <w:noWrap/>
          </w:tcPr>
          <w:p w14:paraId="0434F503" w14:textId="6B8F334A" w:rsidR="00155D70" w:rsidRPr="00E01958" w:rsidRDefault="00155D70" w:rsidP="00155D70">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c>
          <w:tcPr>
            <w:tcW w:w="1914" w:type="dxa"/>
          </w:tcPr>
          <w:p w14:paraId="6A5F3A26" w14:textId="2369CD61" w:rsidR="00155D70" w:rsidRPr="00E01958" w:rsidRDefault="00155D70" w:rsidP="00155D70">
            <w:pPr>
              <w:rPr>
                <w:rFonts w:ascii="Times New Roman" w:hAnsi="Times New Roman" w:cs="Times New Roman"/>
                <w:sz w:val="24"/>
                <w:szCs w:val="24"/>
              </w:rPr>
            </w:pPr>
          </w:p>
        </w:tc>
      </w:tr>
      <w:tr w:rsidR="00155D70" w:rsidRPr="00E01958" w14:paraId="03C729FE" w14:textId="77777777" w:rsidTr="0047382C">
        <w:trPr>
          <w:gridAfter w:val="1"/>
          <w:wAfter w:w="1914" w:type="dxa"/>
          <w:trHeight w:val="808"/>
        </w:trPr>
        <w:tc>
          <w:tcPr>
            <w:tcW w:w="0" w:type="auto"/>
            <w:vMerge/>
            <w:tcBorders>
              <w:left w:val="single" w:sz="4" w:space="0" w:color="auto"/>
              <w:bottom w:val="single" w:sz="4" w:space="0" w:color="auto"/>
              <w:right w:val="single" w:sz="4" w:space="0" w:color="auto"/>
            </w:tcBorders>
            <w:shd w:val="clear" w:color="auto" w:fill="FFFFFF" w:themeFill="background1"/>
            <w:vAlign w:val="center"/>
          </w:tcPr>
          <w:p w14:paraId="31203653" w14:textId="77777777" w:rsidR="00155D70" w:rsidRPr="00E01958" w:rsidRDefault="00155D70" w:rsidP="00155D70">
            <w:pPr>
              <w:spacing w:after="0"/>
              <w:rPr>
                <w:rFonts w:ascii="Times New Roman" w:hAnsi="Times New Roman" w:cs="Times New Roman"/>
                <w:color w:val="000000"/>
                <w:sz w:val="24"/>
                <w:szCs w:val="24"/>
              </w:rPr>
            </w:pPr>
          </w:p>
        </w:tc>
        <w:tc>
          <w:tcPr>
            <w:tcW w:w="0" w:type="auto"/>
            <w:vMerge/>
            <w:tcBorders>
              <w:left w:val="single" w:sz="4" w:space="0" w:color="auto"/>
              <w:bottom w:val="single" w:sz="4" w:space="0" w:color="auto"/>
              <w:right w:val="single" w:sz="4" w:space="0" w:color="auto"/>
            </w:tcBorders>
            <w:shd w:val="clear" w:color="auto" w:fill="FFFFFF" w:themeFill="background1"/>
            <w:vAlign w:val="center"/>
          </w:tcPr>
          <w:p w14:paraId="3BD0CB4B" w14:textId="77777777" w:rsidR="00155D70" w:rsidRPr="00E01958" w:rsidRDefault="00155D70" w:rsidP="00155D70">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tcPr>
          <w:p w14:paraId="5413DE7A" w14:textId="273A4EE8"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10</w:t>
            </w:r>
          </w:p>
        </w:tc>
        <w:tc>
          <w:tcPr>
            <w:tcW w:w="2290" w:type="dxa"/>
            <w:tcBorders>
              <w:top w:val="single" w:sz="4" w:space="0" w:color="auto"/>
              <w:left w:val="single" w:sz="4" w:space="0" w:color="auto"/>
              <w:bottom w:val="single" w:sz="4" w:space="0" w:color="auto"/>
              <w:right w:val="single" w:sz="4" w:space="0" w:color="auto"/>
            </w:tcBorders>
          </w:tcPr>
          <w:p w14:paraId="194ACD2F" w14:textId="02F1F194"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набор инструментов для монтажа</w:t>
            </w:r>
          </w:p>
        </w:tc>
        <w:tc>
          <w:tcPr>
            <w:tcW w:w="7974" w:type="dxa"/>
            <w:tcBorders>
              <w:top w:val="single" w:sz="4" w:space="0" w:color="auto"/>
              <w:left w:val="nil"/>
              <w:bottom w:val="single" w:sz="4" w:space="0" w:color="auto"/>
              <w:right w:val="single" w:sz="4" w:space="0" w:color="auto"/>
            </w:tcBorders>
          </w:tcPr>
          <w:p w14:paraId="65AE35E6" w14:textId="5F30AAEB" w:rsidR="00155D70" w:rsidRPr="00E01958" w:rsidRDefault="00155D70" w:rsidP="00155D70">
            <w:pPr>
              <w:pStyle w:val="Default"/>
              <w:spacing w:line="256" w:lineRule="auto"/>
            </w:pPr>
            <w:r w:rsidRPr="00E01958">
              <w:t>Отвертка, трубчатый ключ, болты</w:t>
            </w:r>
            <w:r w:rsidR="000C548D" w:rsidRPr="00E01958">
              <w:t>.</w:t>
            </w:r>
            <w:r w:rsidRPr="00E01958">
              <w:t xml:space="preserve"> </w:t>
            </w:r>
          </w:p>
        </w:tc>
        <w:tc>
          <w:tcPr>
            <w:tcW w:w="2047" w:type="dxa"/>
            <w:tcBorders>
              <w:top w:val="single" w:sz="4" w:space="0" w:color="auto"/>
              <w:left w:val="single" w:sz="4" w:space="0" w:color="auto"/>
              <w:bottom w:val="single" w:sz="4" w:space="0" w:color="auto"/>
              <w:right w:val="single" w:sz="4" w:space="0" w:color="auto"/>
            </w:tcBorders>
            <w:noWrap/>
          </w:tcPr>
          <w:p w14:paraId="6756B0BD" w14:textId="028C14AE" w:rsidR="00155D70" w:rsidRPr="00E01958" w:rsidRDefault="00155D70" w:rsidP="00155D70">
            <w:pPr>
              <w:spacing w:after="0"/>
              <w:jc w:val="center"/>
              <w:rPr>
                <w:rFonts w:ascii="Times New Roman" w:hAnsi="Times New Roman" w:cs="Times New Roman"/>
                <w:color w:val="000000"/>
                <w:sz w:val="24"/>
                <w:szCs w:val="24"/>
              </w:rPr>
            </w:pPr>
            <w:r w:rsidRPr="00E01958">
              <w:rPr>
                <w:rFonts w:ascii="Times New Roman" w:hAnsi="Times New Roman" w:cs="Times New Roman"/>
                <w:sz w:val="24"/>
                <w:szCs w:val="24"/>
              </w:rPr>
              <w:t>1 шт</w:t>
            </w:r>
            <w:r w:rsidR="0047382C" w:rsidRPr="00E01958">
              <w:rPr>
                <w:rFonts w:ascii="Times New Roman" w:hAnsi="Times New Roman" w:cs="Times New Roman"/>
                <w:sz w:val="24"/>
                <w:szCs w:val="24"/>
              </w:rPr>
              <w:t>ука</w:t>
            </w:r>
          </w:p>
        </w:tc>
      </w:tr>
      <w:tr w:rsidR="00155D70" w:rsidRPr="00E01958" w14:paraId="1A22B815" w14:textId="77777777" w:rsidTr="00C74F05">
        <w:trPr>
          <w:gridAfter w:val="1"/>
          <w:wAfter w:w="1914" w:type="dxa"/>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E8AFD14"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3</w:t>
            </w:r>
          </w:p>
        </w:tc>
        <w:tc>
          <w:tcPr>
            <w:tcW w:w="1773" w:type="dxa"/>
            <w:tcBorders>
              <w:top w:val="single" w:sz="4" w:space="0" w:color="auto"/>
              <w:left w:val="nil"/>
              <w:bottom w:val="single" w:sz="4" w:space="0" w:color="auto"/>
              <w:right w:val="single" w:sz="4" w:space="0" w:color="auto"/>
            </w:tcBorders>
            <w:vAlign w:val="center"/>
            <w:hideMark/>
          </w:tcPr>
          <w:p w14:paraId="21873BAE"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Требования к</w:t>
            </w:r>
            <w:r w:rsidRPr="00E01958">
              <w:rPr>
                <w:rFonts w:ascii="Times New Roman" w:hAnsi="Times New Roman" w:cs="Times New Roman"/>
                <w:color w:val="000000"/>
                <w:sz w:val="24"/>
                <w:szCs w:val="24"/>
              </w:rPr>
              <w:br/>
              <w:t xml:space="preserve">условиям </w:t>
            </w:r>
          </w:p>
          <w:p w14:paraId="551BAF99" w14:textId="680A165C"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эксплуатации</w:t>
            </w:r>
          </w:p>
        </w:tc>
        <w:tc>
          <w:tcPr>
            <w:tcW w:w="12851" w:type="dxa"/>
            <w:gridSpan w:val="4"/>
            <w:tcBorders>
              <w:top w:val="single" w:sz="4" w:space="0" w:color="auto"/>
              <w:left w:val="nil"/>
              <w:bottom w:val="single" w:sz="4" w:space="0" w:color="auto"/>
              <w:right w:val="single" w:sz="4" w:space="0" w:color="000000"/>
            </w:tcBorders>
            <w:vAlign w:val="center"/>
            <w:hideMark/>
          </w:tcPr>
          <w:p w14:paraId="34D9AD70"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Температура окружающей среды oт +10°C до +30°C</w:t>
            </w:r>
          </w:p>
          <w:p w14:paraId="1DDF5F22"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Относительная влажность oт 30% до 75%</w:t>
            </w:r>
          </w:p>
          <w:p w14:paraId="1D5163BC"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Атмосферное давление oт 700 гПа до 1060 гПа</w:t>
            </w:r>
          </w:p>
          <w:p w14:paraId="566BE89B"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Положение горизонтальное — на ножках</w:t>
            </w:r>
          </w:p>
          <w:p w14:paraId="04C75CD3"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Тип эксплуатации постоянная.</w:t>
            </w:r>
          </w:p>
          <w:p w14:paraId="6F40CE4F"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Класс защиты оборудования II</w:t>
            </w:r>
          </w:p>
          <w:p w14:paraId="2437ADBA" w14:textId="77777777" w:rsidR="00EF362A" w:rsidRPr="00E01958" w:rsidRDefault="00EF362A" w:rsidP="00EF362A">
            <w:pPr>
              <w:pStyle w:val="a4"/>
              <w:rPr>
                <w:rFonts w:ascii="Times New Roman" w:hAnsi="Times New Roman" w:cs="Times New Roman"/>
                <w:sz w:val="24"/>
                <w:szCs w:val="24"/>
                <w:lang w:eastAsia="ru-RU"/>
              </w:rPr>
            </w:pPr>
            <w:r w:rsidRPr="00E01958">
              <w:rPr>
                <w:rFonts w:ascii="Times New Roman" w:hAnsi="Times New Roman" w:cs="Times New Roman"/>
                <w:sz w:val="24"/>
                <w:szCs w:val="24"/>
                <w:lang w:eastAsia="ru-RU"/>
              </w:rPr>
              <w:t>Oтдельный сменный предохранитель 1xT6.3AL/250V, трубчатый 5 × 20 мм, согласно МЭК 60127-2</w:t>
            </w:r>
          </w:p>
          <w:p w14:paraId="222C576D" w14:textId="07108A52" w:rsidR="00155D70" w:rsidRPr="00E01958" w:rsidRDefault="00EF362A" w:rsidP="00EF362A">
            <w:pPr>
              <w:spacing w:after="0"/>
              <w:rPr>
                <w:rFonts w:ascii="Times New Roman" w:hAnsi="Times New Roman" w:cs="Times New Roman"/>
                <w:color w:val="000000"/>
                <w:sz w:val="24"/>
                <w:szCs w:val="24"/>
              </w:rPr>
            </w:pPr>
            <w:r w:rsidRPr="00E01958">
              <w:rPr>
                <w:rFonts w:ascii="Times New Roman" w:hAnsi="Times New Roman" w:cs="Times New Roman"/>
                <w:sz w:val="24"/>
                <w:szCs w:val="24"/>
                <w:lang w:eastAsia="ru-RU"/>
              </w:rPr>
              <w:t>Сетевой выключатель на задней стороне аппарата, позиции 0/I, для отключения от сети отключите шнур адаптера от сети.</w:t>
            </w:r>
          </w:p>
        </w:tc>
      </w:tr>
      <w:tr w:rsidR="00155D70" w:rsidRPr="00E01958" w14:paraId="244086BC" w14:textId="77777777" w:rsidTr="00C74F05">
        <w:trPr>
          <w:gridAfter w:val="1"/>
          <w:wAfter w:w="1914" w:type="dxa"/>
          <w:trHeight w:val="1893"/>
        </w:trPr>
        <w:tc>
          <w:tcPr>
            <w:tcW w:w="459" w:type="dxa"/>
            <w:tcBorders>
              <w:top w:val="nil"/>
              <w:left w:val="single" w:sz="4" w:space="0" w:color="auto"/>
              <w:bottom w:val="single" w:sz="4" w:space="0" w:color="auto"/>
              <w:right w:val="single" w:sz="4" w:space="0" w:color="auto"/>
            </w:tcBorders>
            <w:noWrap/>
            <w:vAlign w:val="center"/>
            <w:hideMark/>
          </w:tcPr>
          <w:p w14:paraId="40FCBC0B"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4</w:t>
            </w:r>
          </w:p>
        </w:tc>
        <w:tc>
          <w:tcPr>
            <w:tcW w:w="1773" w:type="dxa"/>
            <w:tcBorders>
              <w:top w:val="nil"/>
              <w:left w:val="nil"/>
              <w:bottom w:val="single" w:sz="4" w:space="0" w:color="auto"/>
              <w:right w:val="single" w:sz="4" w:space="0" w:color="auto"/>
            </w:tcBorders>
            <w:vAlign w:val="center"/>
            <w:hideMark/>
          </w:tcPr>
          <w:p w14:paraId="0F2564E9"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Условия </w:t>
            </w:r>
          </w:p>
          <w:p w14:paraId="4B37E6E8"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осуществления</w:t>
            </w:r>
            <w:r w:rsidRPr="00E01958">
              <w:rPr>
                <w:rFonts w:ascii="Times New Roman" w:hAnsi="Times New Roman" w:cs="Times New Roman"/>
                <w:color w:val="000000"/>
                <w:sz w:val="24"/>
                <w:szCs w:val="24"/>
              </w:rPr>
              <w:br/>
              <w:t xml:space="preserve">поставки </w:t>
            </w:r>
          </w:p>
          <w:p w14:paraId="15D349CB"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медицинской</w:t>
            </w:r>
            <w:r w:rsidRPr="00E01958">
              <w:rPr>
                <w:rFonts w:ascii="Times New Roman" w:hAnsi="Times New Roman" w:cs="Times New Roman"/>
                <w:color w:val="000000"/>
                <w:sz w:val="24"/>
                <w:szCs w:val="24"/>
              </w:rPr>
              <w:br/>
              <w:t xml:space="preserve">техники </w:t>
            </w:r>
          </w:p>
          <w:p w14:paraId="3AC6D799" w14:textId="499DAC24"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(в соответст-вии с</w:t>
            </w:r>
            <w:r w:rsidRPr="00E01958">
              <w:rPr>
                <w:rFonts w:ascii="Times New Roman" w:hAnsi="Times New Roman" w:cs="Times New Roman"/>
                <w:color w:val="000000"/>
                <w:sz w:val="24"/>
                <w:szCs w:val="24"/>
              </w:rPr>
              <w:br/>
              <w:t>ИНКОТЕРМС</w:t>
            </w:r>
            <w:r w:rsidRPr="00E01958">
              <w:rPr>
                <w:rFonts w:ascii="Times New Roman" w:hAnsi="Times New Roman" w:cs="Times New Roman"/>
                <w:color w:val="000000"/>
                <w:sz w:val="24"/>
                <w:szCs w:val="24"/>
              </w:rPr>
              <w:br/>
              <w:t>2020)</w:t>
            </w:r>
          </w:p>
        </w:tc>
        <w:tc>
          <w:tcPr>
            <w:tcW w:w="12851" w:type="dxa"/>
            <w:gridSpan w:val="4"/>
            <w:tcBorders>
              <w:top w:val="single" w:sz="4" w:space="0" w:color="auto"/>
              <w:left w:val="nil"/>
              <w:bottom w:val="single" w:sz="4" w:space="0" w:color="auto"/>
              <w:right w:val="single" w:sz="4" w:space="0" w:color="000000"/>
            </w:tcBorders>
            <w:noWrap/>
            <w:vAlign w:val="center"/>
            <w:hideMark/>
          </w:tcPr>
          <w:p w14:paraId="7949EE1B" w14:textId="4FC8A8D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xml:space="preserve">DDP </w:t>
            </w:r>
            <w:r w:rsidRPr="00E01958">
              <w:rPr>
                <w:rFonts w:ascii="Times New Roman" w:hAnsi="Times New Roman" w:cs="Times New Roman"/>
                <w:sz w:val="24"/>
                <w:szCs w:val="24"/>
              </w:rPr>
              <w:t>пункт назначения.</w:t>
            </w:r>
          </w:p>
        </w:tc>
      </w:tr>
      <w:tr w:rsidR="00155D70" w:rsidRPr="00E01958" w14:paraId="4C04ABA0" w14:textId="77777777" w:rsidTr="00C74F05">
        <w:trPr>
          <w:gridAfter w:val="1"/>
          <w:wAfter w:w="1914" w:type="dxa"/>
          <w:trHeight w:val="1399"/>
        </w:trPr>
        <w:tc>
          <w:tcPr>
            <w:tcW w:w="459" w:type="dxa"/>
            <w:tcBorders>
              <w:top w:val="nil"/>
              <w:left w:val="single" w:sz="4" w:space="0" w:color="auto"/>
              <w:bottom w:val="single" w:sz="4" w:space="0" w:color="auto"/>
              <w:right w:val="single" w:sz="4" w:space="0" w:color="auto"/>
            </w:tcBorders>
            <w:noWrap/>
            <w:vAlign w:val="center"/>
            <w:hideMark/>
          </w:tcPr>
          <w:p w14:paraId="5A7D96C3"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5</w:t>
            </w:r>
          </w:p>
        </w:tc>
        <w:tc>
          <w:tcPr>
            <w:tcW w:w="1773" w:type="dxa"/>
            <w:tcBorders>
              <w:top w:val="nil"/>
              <w:left w:val="nil"/>
              <w:bottom w:val="single" w:sz="4" w:space="0" w:color="auto"/>
              <w:right w:val="single" w:sz="4" w:space="0" w:color="auto"/>
            </w:tcBorders>
            <w:vAlign w:val="center"/>
            <w:hideMark/>
          </w:tcPr>
          <w:p w14:paraId="73276E1B"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Срок поставки</w:t>
            </w:r>
            <w:r w:rsidRPr="00E01958">
              <w:rPr>
                <w:rFonts w:ascii="Times New Roman" w:hAnsi="Times New Roman" w:cs="Times New Roman"/>
                <w:color w:val="000000"/>
                <w:sz w:val="24"/>
                <w:szCs w:val="24"/>
              </w:rPr>
              <w:br/>
              <w:t xml:space="preserve">медицинской техники и </w:t>
            </w:r>
          </w:p>
          <w:p w14:paraId="1F0DA716" w14:textId="0F71676E"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место дислока-</w:t>
            </w:r>
            <w:r w:rsidRPr="00E01958">
              <w:rPr>
                <w:rFonts w:ascii="Times New Roman" w:hAnsi="Times New Roman" w:cs="Times New Roman"/>
                <w:color w:val="000000"/>
                <w:sz w:val="24"/>
                <w:szCs w:val="24"/>
              </w:rPr>
              <w:br/>
              <w:t>ции</w:t>
            </w:r>
          </w:p>
        </w:tc>
        <w:tc>
          <w:tcPr>
            <w:tcW w:w="12851" w:type="dxa"/>
            <w:gridSpan w:val="4"/>
            <w:tcBorders>
              <w:top w:val="single" w:sz="4" w:space="0" w:color="auto"/>
              <w:left w:val="nil"/>
              <w:bottom w:val="single" w:sz="4" w:space="0" w:color="auto"/>
              <w:right w:val="single" w:sz="4" w:space="0" w:color="000000"/>
            </w:tcBorders>
            <w:vAlign w:val="center"/>
            <w:hideMark/>
          </w:tcPr>
          <w:p w14:paraId="51E9A0AA" w14:textId="0F14EF04" w:rsidR="00155D70" w:rsidRPr="00E01958" w:rsidRDefault="0060626F" w:rsidP="00155D70">
            <w:pPr>
              <w:spacing w:after="0"/>
              <w:rPr>
                <w:rFonts w:ascii="Times New Roman" w:hAnsi="Times New Roman" w:cs="Times New Roman"/>
                <w:sz w:val="24"/>
                <w:szCs w:val="24"/>
              </w:rPr>
            </w:pPr>
            <w:r w:rsidRPr="00E01958">
              <w:rPr>
                <w:rFonts w:ascii="Times New Roman" w:hAnsi="Times New Roman" w:cs="Times New Roman"/>
                <w:sz w:val="24"/>
                <w:szCs w:val="24"/>
                <w:lang w:val="kk-KZ"/>
              </w:rPr>
              <w:t>60 рабочих</w:t>
            </w:r>
            <w:r w:rsidR="00155D70" w:rsidRPr="00E01958">
              <w:rPr>
                <w:rFonts w:ascii="Times New Roman" w:hAnsi="Times New Roman" w:cs="Times New Roman"/>
                <w:sz w:val="24"/>
                <w:szCs w:val="24"/>
              </w:rPr>
              <w:t xml:space="preserve"> дней со дня заключения договора.</w:t>
            </w:r>
          </w:p>
          <w:p w14:paraId="5F5B48CC" w14:textId="383758B1"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sz w:val="24"/>
                <w:szCs w:val="24"/>
              </w:rPr>
              <w:t xml:space="preserve">Адрес: </w:t>
            </w:r>
            <w:r w:rsidRPr="00E01958">
              <w:rPr>
                <w:rFonts w:ascii="Times New Roman" w:hAnsi="Times New Roman" w:cs="Times New Roman"/>
                <w:sz w:val="24"/>
                <w:szCs w:val="24"/>
                <w:lang w:val="kk-KZ"/>
              </w:rPr>
              <w:t>РК</w:t>
            </w:r>
            <w:r w:rsidRPr="00E01958">
              <w:rPr>
                <w:rFonts w:ascii="Times New Roman" w:hAnsi="Times New Roman" w:cs="Times New Roman"/>
                <w:sz w:val="24"/>
                <w:szCs w:val="24"/>
              </w:rPr>
              <w:t>, С</w:t>
            </w:r>
            <w:r w:rsidRPr="00E01958">
              <w:rPr>
                <w:rFonts w:ascii="Times New Roman" w:hAnsi="Times New Roman" w:cs="Times New Roman"/>
                <w:sz w:val="24"/>
                <w:szCs w:val="24"/>
                <w:lang w:val="kk-KZ"/>
              </w:rPr>
              <w:t>еверо-Казахстанская область</w:t>
            </w:r>
            <w:r w:rsidRPr="00E01958">
              <w:rPr>
                <w:rFonts w:ascii="Times New Roman" w:hAnsi="Times New Roman" w:cs="Times New Roman"/>
                <w:sz w:val="24"/>
                <w:szCs w:val="24"/>
              </w:rPr>
              <w:t>, г</w:t>
            </w:r>
            <w:r w:rsidRPr="00E01958">
              <w:rPr>
                <w:rFonts w:ascii="Times New Roman" w:hAnsi="Times New Roman" w:cs="Times New Roman"/>
                <w:sz w:val="24"/>
                <w:szCs w:val="24"/>
                <w:lang w:val="kk-KZ"/>
              </w:rPr>
              <w:t xml:space="preserve">ород </w:t>
            </w:r>
            <w:r w:rsidRPr="00E01958">
              <w:rPr>
                <w:rFonts w:ascii="Times New Roman" w:hAnsi="Times New Roman" w:cs="Times New Roman"/>
                <w:sz w:val="24"/>
                <w:szCs w:val="24"/>
              </w:rPr>
              <w:t xml:space="preserve">Петропавловск, ул. Жалела Кизатова </w:t>
            </w:r>
            <w:r w:rsidRPr="00E01958">
              <w:rPr>
                <w:rFonts w:ascii="Times New Roman" w:hAnsi="Times New Roman" w:cs="Times New Roman"/>
                <w:sz w:val="24"/>
                <w:szCs w:val="24"/>
                <w:lang w:val="kk-KZ"/>
              </w:rPr>
              <w:t xml:space="preserve">дом </w:t>
            </w:r>
            <w:r w:rsidRPr="00E01958">
              <w:rPr>
                <w:rFonts w:ascii="Times New Roman" w:hAnsi="Times New Roman" w:cs="Times New Roman"/>
                <w:sz w:val="24"/>
                <w:szCs w:val="24"/>
              </w:rPr>
              <w:t>7 «А».</w:t>
            </w:r>
          </w:p>
        </w:tc>
      </w:tr>
      <w:tr w:rsidR="00155D70" w:rsidRPr="00E01958" w14:paraId="7601B5AF" w14:textId="77777777" w:rsidTr="00C74F05">
        <w:trPr>
          <w:gridAfter w:val="1"/>
          <w:wAfter w:w="1914" w:type="dxa"/>
          <w:trHeight w:val="983"/>
        </w:trPr>
        <w:tc>
          <w:tcPr>
            <w:tcW w:w="459" w:type="dxa"/>
            <w:tcBorders>
              <w:top w:val="nil"/>
              <w:left w:val="single" w:sz="4" w:space="0" w:color="auto"/>
              <w:bottom w:val="single" w:sz="4" w:space="0" w:color="auto"/>
              <w:right w:val="single" w:sz="4" w:space="0" w:color="auto"/>
            </w:tcBorders>
            <w:noWrap/>
            <w:vAlign w:val="center"/>
            <w:hideMark/>
          </w:tcPr>
          <w:p w14:paraId="6A38FA14"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t>6</w:t>
            </w:r>
          </w:p>
        </w:tc>
        <w:tc>
          <w:tcPr>
            <w:tcW w:w="1773" w:type="dxa"/>
            <w:tcBorders>
              <w:top w:val="nil"/>
              <w:left w:val="nil"/>
              <w:bottom w:val="single" w:sz="4" w:space="0" w:color="auto"/>
              <w:right w:val="single" w:sz="4" w:space="0" w:color="auto"/>
            </w:tcBorders>
            <w:vAlign w:val="center"/>
            <w:hideMark/>
          </w:tcPr>
          <w:p w14:paraId="26DED31E"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Условия гаран-</w:t>
            </w:r>
            <w:r w:rsidRPr="00E01958">
              <w:rPr>
                <w:rFonts w:ascii="Times New Roman" w:hAnsi="Times New Roman" w:cs="Times New Roman"/>
                <w:color w:val="000000"/>
                <w:sz w:val="24"/>
                <w:szCs w:val="24"/>
              </w:rPr>
              <w:br/>
              <w:t>тийного сер-</w:t>
            </w:r>
            <w:r w:rsidRPr="00E01958">
              <w:rPr>
                <w:rFonts w:ascii="Times New Roman" w:hAnsi="Times New Roman" w:cs="Times New Roman"/>
                <w:color w:val="000000"/>
                <w:sz w:val="24"/>
                <w:szCs w:val="24"/>
              </w:rPr>
              <w:br/>
              <w:t>висного обслу-</w:t>
            </w:r>
            <w:r w:rsidRPr="00E01958">
              <w:rPr>
                <w:rFonts w:ascii="Times New Roman" w:hAnsi="Times New Roman" w:cs="Times New Roman"/>
                <w:color w:val="000000"/>
                <w:sz w:val="24"/>
                <w:szCs w:val="24"/>
              </w:rPr>
              <w:br/>
              <w:t>живания меди-</w:t>
            </w:r>
            <w:r w:rsidRPr="00E01958">
              <w:rPr>
                <w:rFonts w:ascii="Times New Roman" w:hAnsi="Times New Roman" w:cs="Times New Roman"/>
                <w:color w:val="000000"/>
                <w:sz w:val="24"/>
                <w:szCs w:val="24"/>
              </w:rPr>
              <w:br/>
              <w:t>цинской тех-</w:t>
            </w:r>
            <w:r w:rsidRPr="00E01958">
              <w:rPr>
                <w:rFonts w:ascii="Times New Roman" w:hAnsi="Times New Roman" w:cs="Times New Roman"/>
                <w:color w:val="000000"/>
                <w:sz w:val="24"/>
                <w:szCs w:val="24"/>
              </w:rPr>
              <w:br/>
              <w:t>ники постав-</w:t>
            </w:r>
            <w:r w:rsidRPr="00E01958">
              <w:rPr>
                <w:rFonts w:ascii="Times New Roman" w:hAnsi="Times New Roman" w:cs="Times New Roman"/>
                <w:color w:val="000000"/>
                <w:sz w:val="24"/>
                <w:szCs w:val="24"/>
              </w:rPr>
              <w:br/>
              <w:t>щиком, его</w:t>
            </w:r>
            <w:r w:rsidRPr="00E01958">
              <w:rPr>
                <w:rFonts w:ascii="Times New Roman" w:hAnsi="Times New Roman" w:cs="Times New Roman"/>
                <w:color w:val="000000"/>
                <w:sz w:val="24"/>
                <w:szCs w:val="24"/>
              </w:rPr>
              <w:br/>
              <w:t>сервисными</w:t>
            </w:r>
            <w:r w:rsidRPr="00E01958">
              <w:rPr>
                <w:rFonts w:ascii="Times New Roman" w:hAnsi="Times New Roman" w:cs="Times New Roman"/>
                <w:color w:val="000000"/>
                <w:sz w:val="24"/>
                <w:szCs w:val="24"/>
              </w:rPr>
              <w:br/>
              <w:t>центрами в</w:t>
            </w:r>
            <w:r w:rsidRPr="00E01958">
              <w:rPr>
                <w:rFonts w:ascii="Times New Roman" w:hAnsi="Times New Roman" w:cs="Times New Roman"/>
                <w:color w:val="000000"/>
                <w:sz w:val="24"/>
                <w:szCs w:val="24"/>
              </w:rPr>
              <w:br/>
              <w:t>Республике</w:t>
            </w:r>
            <w:r w:rsidRPr="00E01958">
              <w:rPr>
                <w:rFonts w:ascii="Times New Roman" w:hAnsi="Times New Roman" w:cs="Times New Roman"/>
                <w:color w:val="000000"/>
                <w:sz w:val="24"/>
                <w:szCs w:val="24"/>
              </w:rPr>
              <w:br/>
              <w:t>Казахстан ли-</w:t>
            </w:r>
            <w:r w:rsidRPr="00E01958">
              <w:rPr>
                <w:rFonts w:ascii="Times New Roman" w:hAnsi="Times New Roman" w:cs="Times New Roman"/>
                <w:color w:val="000000"/>
                <w:sz w:val="24"/>
                <w:szCs w:val="24"/>
              </w:rPr>
              <w:br/>
              <w:t>бо с привлече-</w:t>
            </w:r>
            <w:r w:rsidRPr="00E01958">
              <w:rPr>
                <w:rFonts w:ascii="Times New Roman" w:hAnsi="Times New Roman" w:cs="Times New Roman"/>
                <w:color w:val="000000"/>
                <w:sz w:val="24"/>
                <w:szCs w:val="24"/>
              </w:rPr>
              <w:br/>
              <w:t>нием третьих</w:t>
            </w:r>
            <w:r w:rsidRPr="00E01958">
              <w:rPr>
                <w:rFonts w:ascii="Times New Roman" w:hAnsi="Times New Roman" w:cs="Times New Roman"/>
                <w:color w:val="000000"/>
                <w:sz w:val="24"/>
                <w:szCs w:val="24"/>
              </w:rPr>
              <w:br/>
              <w:t>компетентных</w:t>
            </w:r>
            <w:r w:rsidRPr="00E01958">
              <w:rPr>
                <w:rFonts w:ascii="Times New Roman" w:hAnsi="Times New Roman" w:cs="Times New Roman"/>
                <w:color w:val="000000"/>
                <w:sz w:val="24"/>
                <w:szCs w:val="24"/>
              </w:rPr>
              <w:br/>
              <w:t>лиц</w:t>
            </w:r>
          </w:p>
        </w:tc>
        <w:tc>
          <w:tcPr>
            <w:tcW w:w="12851" w:type="dxa"/>
            <w:gridSpan w:val="4"/>
            <w:tcBorders>
              <w:top w:val="single" w:sz="4" w:space="0" w:color="auto"/>
              <w:left w:val="nil"/>
              <w:bottom w:val="single" w:sz="4" w:space="0" w:color="auto"/>
              <w:right w:val="single" w:sz="4" w:space="0" w:color="000000"/>
            </w:tcBorders>
            <w:vAlign w:val="center"/>
          </w:tcPr>
          <w:p w14:paraId="36431C99"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Гарантийное сервисное обслуживание медицинской техники не менее 37 месяцев.</w:t>
            </w:r>
          </w:p>
          <w:p w14:paraId="47ACFAB0"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521A1B5C"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E988811"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замену отработавших ресурс составных частей;</w:t>
            </w:r>
          </w:p>
          <w:p w14:paraId="4CA8C061"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замене или восстановлении отдельных частей медицинской техники;</w:t>
            </w:r>
          </w:p>
          <w:p w14:paraId="00E918AB"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0963F9EB"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5B775CC6"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4D55F76C" w14:textId="0D2F0A50"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tr>
      <w:tr w:rsidR="00155D70" w:rsidRPr="00E01958" w14:paraId="65745424" w14:textId="77777777" w:rsidTr="00C74F05">
        <w:trPr>
          <w:gridAfter w:val="1"/>
          <w:wAfter w:w="1914" w:type="dxa"/>
          <w:trHeight w:val="1977"/>
        </w:trPr>
        <w:tc>
          <w:tcPr>
            <w:tcW w:w="459" w:type="dxa"/>
            <w:tcBorders>
              <w:top w:val="nil"/>
              <w:left w:val="single" w:sz="4" w:space="0" w:color="auto"/>
              <w:bottom w:val="single" w:sz="4" w:space="0" w:color="auto"/>
              <w:right w:val="single" w:sz="4" w:space="0" w:color="auto"/>
            </w:tcBorders>
            <w:noWrap/>
            <w:vAlign w:val="center"/>
            <w:hideMark/>
          </w:tcPr>
          <w:p w14:paraId="3AA3F768" w14:textId="77777777" w:rsidR="00155D70" w:rsidRPr="00E01958" w:rsidRDefault="00155D70" w:rsidP="00155D70">
            <w:pPr>
              <w:spacing w:after="0"/>
              <w:jc w:val="right"/>
              <w:rPr>
                <w:rFonts w:ascii="Times New Roman" w:hAnsi="Times New Roman" w:cs="Times New Roman"/>
                <w:color w:val="000000"/>
                <w:sz w:val="24"/>
                <w:szCs w:val="24"/>
              </w:rPr>
            </w:pPr>
            <w:r w:rsidRPr="00E01958">
              <w:rPr>
                <w:rFonts w:ascii="Times New Roman" w:hAnsi="Times New Roman" w:cs="Times New Roman"/>
                <w:color w:val="000000"/>
                <w:sz w:val="24"/>
                <w:szCs w:val="24"/>
              </w:rPr>
              <w:lastRenderedPageBreak/>
              <w:t>7</w:t>
            </w:r>
          </w:p>
        </w:tc>
        <w:tc>
          <w:tcPr>
            <w:tcW w:w="1773" w:type="dxa"/>
            <w:tcBorders>
              <w:top w:val="nil"/>
              <w:left w:val="nil"/>
              <w:bottom w:val="single" w:sz="4" w:space="0" w:color="auto"/>
              <w:right w:val="single" w:sz="4" w:space="0" w:color="auto"/>
            </w:tcBorders>
            <w:vAlign w:val="center"/>
            <w:hideMark/>
          </w:tcPr>
          <w:p w14:paraId="3F571BEF" w14:textId="77777777" w:rsidR="00155D70" w:rsidRPr="00E01958" w:rsidRDefault="00155D70" w:rsidP="00155D70">
            <w:pPr>
              <w:spacing w:after="0"/>
              <w:rPr>
                <w:rFonts w:ascii="Times New Roman" w:hAnsi="Times New Roman" w:cs="Times New Roman"/>
                <w:color w:val="000000"/>
                <w:sz w:val="24"/>
                <w:szCs w:val="24"/>
              </w:rPr>
            </w:pPr>
            <w:r w:rsidRPr="00E01958">
              <w:rPr>
                <w:rFonts w:ascii="Times New Roman" w:hAnsi="Times New Roman" w:cs="Times New Roman"/>
                <w:color w:val="000000"/>
                <w:sz w:val="24"/>
                <w:szCs w:val="24"/>
              </w:rPr>
              <w:t>Требования к</w:t>
            </w:r>
            <w:r w:rsidRPr="00E01958">
              <w:rPr>
                <w:rFonts w:ascii="Times New Roman" w:hAnsi="Times New Roman" w:cs="Times New Roman"/>
                <w:color w:val="000000"/>
                <w:sz w:val="24"/>
                <w:szCs w:val="24"/>
              </w:rPr>
              <w:br/>
              <w:t>сопутствую-</w:t>
            </w:r>
            <w:r w:rsidRPr="00E01958">
              <w:rPr>
                <w:rFonts w:ascii="Times New Roman" w:hAnsi="Times New Roman" w:cs="Times New Roman"/>
                <w:color w:val="000000"/>
                <w:sz w:val="24"/>
                <w:szCs w:val="24"/>
              </w:rPr>
              <w:br/>
              <w:t>щим услугам</w:t>
            </w:r>
          </w:p>
        </w:tc>
        <w:tc>
          <w:tcPr>
            <w:tcW w:w="12851" w:type="dxa"/>
            <w:gridSpan w:val="4"/>
            <w:tcBorders>
              <w:top w:val="single" w:sz="4" w:space="0" w:color="auto"/>
              <w:left w:val="nil"/>
              <w:bottom w:val="single" w:sz="4" w:space="0" w:color="auto"/>
              <w:right w:val="single" w:sz="4" w:space="0" w:color="000000"/>
            </w:tcBorders>
            <w:vAlign w:val="center"/>
          </w:tcPr>
          <w:p w14:paraId="60AB49EB" w14:textId="77777777" w:rsidR="00155D70" w:rsidRPr="00E01958" w:rsidRDefault="00155D70" w:rsidP="00155D70">
            <w:pPr>
              <w:spacing w:after="0" w:line="240" w:lineRule="auto"/>
              <w:ind w:left="20"/>
              <w:contextualSpacing/>
              <w:jc w:val="both"/>
              <w:rPr>
                <w:rFonts w:ascii="Times New Roman" w:hAnsi="Times New Roman" w:cs="Times New Roman"/>
                <w:sz w:val="24"/>
                <w:szCs w:val="24"/>
              </w:rPr>
            </w:pPr>
            <w:r w:rsidRPr="00E01958">
              <w:rPr>
                <w:rFonts w:ascii="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0BD780C9" w14:textId="263FB8AE" w:rsidR="00155D70" w:rsidRPr="00E01958" w:rsidRDefault="00155D70" w:rsidP="00155D70">
            <w:pPr>
              <w:spacing w:after="0"/>
              <w:jc w:val="both"/>
              <w:rPr>
                <w:rFonts w:ascii="Times New Roman" w:hAnsi="Times New Roman" w:cs="Times New Roman"/>
                <w:color w:val="000000"/>
                <w:sz w:val="24"/>
                <w:szCs w:val="24"/>
              </w:rPr>
            </w:pPr>
            <w:r w:rsidRPr="00E01958">
              <w:rPr>
                <w:rFonts w:ascii="Times New Roman" w:hAnsi="Times New Roman" w:cs="Times New Roman"/>
                <w:color w:val="000000"/>
                <w:sz w:val="24"/>
                <w:szCs w:val="24"/>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bookmarkEnd w:id="3"/>
    <w:p w14:paraId="3A58D461" w14:textId="77777777" w:rsidR="006946FF" w:rsidRPr="00E01958" w:rsidRDefault="0079099C" w:rsidP="006946FF">
      <w:pPr>
        <w:widowControl w:val="0"/>
        <w:spacing w:after="0" w:line="276" w:lineRule="auto"/>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 xml:space="preserve">                  </w:t>
      </w:r>
    </w:p>
    <w:p w14:paraId="55BEFBC9" w14:textId="670B5F6D" w:rsidR="00A07F0A" w:rsidRPr="00E01958" w:rsidRDefault="00A07F0A" w:rsidP="006946FF">
      <w:pPr>
        <w:widowControl w:val="0"/>
        <w:spacing w:after="0" w:line="276" w:lineRule="auto"/>
        <w:rPr>
          <w:rFonts w:ascii="Times New Roman" w:hAnsi="Times New Roman" w:cs="Times New Roman"/>
          <w:b/>
          <w:bCs/>
          <w:color w:val="000000"/>
          <w:sz w:val="24"/>
          <w:szCs w:val="24"/>
        </w:rPr>
      </w:pPr>
      <w:r w:rsidRPr="00E01958">
        <w:rPr>
          <w:rFonts w:ascii="Times New Roman" w:hAnsi="Times New Roman" w:cs="Times New Roman"/>
          <w:b/>
          <w:sz w:val="24"/>
          <w:szCs w:val="24"/>
        </w:rPr>
        <w:t>Требования к медицинской технике:</w:t>
      </w:r>
    </w:p>
    <w:p w14:paraId="1ACE33C6" w14:textId="77777777" w:rsidR="00A07F0A" w:rsidRPr="00E01958" w:rsidRDefault="00A07F0A" w:rsidP="00A07F0A">
      <w:pPr>
        <w:ind w:firstLine="708"/>
        <w:jc w:val="both"/>
        <w:rPr>
          <w:rFonts w:ascii="Times New Roman" w:hAnsi="Times New Roman" w:cs="Times New Roman"/>
          <w:sz w:val="24"/>
          <w:szCs w:val="24"/>
        </w:rPr>
      </w:pPr>
      <w:r w:rsidRPr="00E01958">
        <w:rPr>
          <w:rFonts w:ascii="Times New Roman" w:hAnsi="Times New Roman" w:cs="Times New Roman"/>
          <w:color w:val="000000"/>
          <w:sz w:val="24"/>
          <w:szCs w:val="24"/>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73A50007" w14:textId="77777777"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1BFF093A" w14:textId="77777777" w:rsidR="00A07F0A" w:rsidRPr="00E01958" w:rsidRDefault="00A07F0A" w:rsidP="00A07F0A">
      <w:pPr>
        <w:jc w:val="both"/>
        <w:rPr>
          <w:rFonts w:ascii="Times New Roman" w:hAnsi="Times New Roman" w:cs="Times New Roman"/>
          <w:sz w:val="24"/>
          <w:szCs w:val="24"/>
        </w:rPr>
      </w:pPr>
      <w:bookmarkStart w:id="4" w:name="z133"/>
      <w:r w:rsidRPr="00E01958">
        <w:rPr>
          <w:rFonts w:ascii="Times New Roman" w:hAnsi="Times New Roman" w:cs="Times New Roman"/>
          <w:color w:val="000000"/>
          <w:sz w:val="24"/>
          <w:szCs w:val="24"/>
        </w:rPr>
        <w:lastRenderedPageBreak/>
        <w:t xml:space="preserve">      </w:t>
      </w:r>
      <w:r w:rsidRPr="00E01958">
        <w:rPr>
          <w:rFonts w:ascii="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2211B324" w14:textId="77777777" w:rsidR="00A07F0A" w:rsidRPr="00E01958" w:rsidRDefault="00A07F0A" w:rsidP="00A07F0A">
      <w:pPr>
        <w:jc w:val="both"/>
        <w:rPr>
          <w:rFonts w:ascii="Times New Roman" w:hAnsi="Times New Roman" w:cs="Times New Roman"/>
          <w:sz w:val="24"/>
          <w:szCs w:val="24"/>
        </w:rPr>
      </w:pPr>
      <w:bookmarkStart w:id="5" w:name="z134"/>
      <w:bookmarkEnd w:id="4"/>
      <w:r w:rsidRPr="00E01958">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1C1220FB" w14:textId="77777777" w:rsidR="00A07F0A" w:rsidRPr="00E01958" w:rsidRDefault="00A07F0A" w:rsidP="00A07F0A">
      <w:pPr>
        <w:jc w:val="both"/>
        <w:rPr>
          <w:rFonts w:ascii="Times New Roman" w:hAnsi="Times New Roman" w:cs="Times New Roman"/>
          <w:sz w:val="24"/>
          <w:szCs w:val="24"/>
        </w:rPr>
      </w:pPr>
      <w:bookmarkStart w:id="6" w:name="z135"/>
      <w:bookmarkEnd w:id="5"/>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bookmarkEnd w:id="6"/>
    <w:p w14:paraId="7E87F9CC" w14:textId="77777777"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187054A" w14:textId="77777777" w:rsidR="00A07F0A" w:rsidRPr="00E01958" w:rsidRDefault="00A07F0A" w:rsidP="00A07F0A">
      <w:pPr>
        <w:jc w:val="both"/>
        <w:rPr>
          <w:rFonts w:ascii="Times New Roman" w:hAnsi="Times New Roman" w:cs="Times New Roman"/>
          <w:sz w:val="24"/>
          <w:szCs w:val="24"/>
        </w:rPr>
      </w:pPr>
      <w:bookmarkStart w:id="7" w:name="z137"/>
      <w:r w:rsidRPr="00E01958">
        <w:rPr>
          <w:rFonts w:ascii="Times New Roman" w:hAnsi="Times New Roman" w:cs="Times New Roman"/>
          <w:color w:val="000000"/>
          <w:sz w:val="24"/>
          <w:szCs w:val="24"/>
        </w:rPr>
        <w:t xml:space="preserve">      </w:t>
      </w:r>
      <w:r w:rsidRPr="00E01958">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bookmarkStart w:id="8" w:name="z150"/>
      <w:bookmarkEnd w:id="7"/>
    </w:p>
    <w:p w14:paraId="73E2BD39" w14:textId="77777777" w:rsidR="00A07F0A" w:rsidRPr="00E01958" w:rsidRDefault="00A07F0A" w:rsidP="00A07F0A">
      <w:pPr>
        <w:jc w:val="both"/>
        <w:rPr>
          <w:rFonts w:ascii="Times New Roman" w:hAnsi="Times New Roman" w:cs="Times New Roman"/>
          <w:sz w:val="24"/>
          <w:szCs w:val="24"/>
        </w:rPr>
      </w:pPr>
      <w:bookmarkStart w:id="9" w:name="z151"/>
      <w:bookmarkEnd w:id="8"/>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6) новизна медицинской техники, ее неиспользованность и производство в период двадцати четырех месяцев, предшествующих моменту поставки;</w:t>
      </w:r>
    </w:p>
    <w:p w14:paraId="5C822FA3" w14:textId="77777777" w:rsidR="00A07F0A" w:rsidRPr="00E01958" w:rsidRDefault="00A07F0A" w:rsidP="00A07F0A">
      <w:pPr>
        <w:jc w:val="both"/>
        <w:rPr>
          <w:rFonts w:ascii="Times New Roman" w:hAnsi="Times New Roman" w:cs="Times New Roman"/>
          <w:sz w:val="24"/>
          <w:szCs w:val="24"/>
        </w:rPr>
      </w:pPr>
      <w:bookmarkStart w:id="10" w:name="z152"/>
      <w:bookmarkEnd w:id="9"/>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096A6AD7" w14:textId="77777777" w:rsidR="00A07F0A" w:rsidRPr="00E01958" w:rsidRDefault="00A07F0A" w:rsidP="00A07F0A">
      <w:pPr>
        <w:jc w:val="both"/>
        <w:rPr>
          <w:rFonts w:ascii="Times New Roman" w:hAnsi="Times New Roman" w:cs="Times New Roman"/>
          <w:color w:val="000000"/>
          <w:sz w:val="24"/>
          <w:szCs w:val="24"/>
        </w:rPr>
      </w:pPr>
      <w:bookmarkStart w:id="11" w:name="z153"/>
      <w:bookmarkEnd w:id="10"/>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52917FCA" w14:textId="77777777"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xml:space="preserve">                8) соблюдение количества, качества и сроков поставки условиям договора</w:t>
      </w:r>
    </w:p>
    <w:bookmarkEnd w:id="11"/>
    <w:p w14:paraId="20907484" w14:textId="5064A36E" w:rsidR="00A07F0A" w:rsidRPr="00E01958" w:rsidRDefault="00A07F0A" w:rsidP="00A07F0A">
      <w:pPr>
        <w:jc w:val="both"/>
        <w:rPr>
          <w:rFonts w:ascii="Times New Roman" w:hAnsi="Times New Roman" w:cs="Times New Roman"/>
          <w:sz w:val="24"/>
          <w:szCs w:val="24"/>
        </w:rPr>
      </w:pPr>
      <w:r w:rsidRPr="00E01958">
        <w:rPr>
          <w:rFonts w:ascii="Times New Roman" w:hAnsi="Times New Roman" w:cs="Times New Roman"/>
          <w:color w:val="000000"/>
          <w:sz w:val="24"/>
          <w:szCs w:val="24"/>
        </w:rPr>
        <w:t>     </w:t>
      </w:r>
      <w:bookmarkStart w:id="12" w:name="z155"/>
      <w:r w:rsidRPr="00E01958">
        <w:rPr>
          <w:rFonts w:ascii="Times New Roman" w:hAnsi="Times New Roman" w:cs="Times New Roman"/>
          <w:color w:val="000000"/>
          <w:sz w:val="24"/>
          <w:szCs w:val="24"/>
        </w:rPr>
        <w:t> </w:t>
      </w:r>
      <w:r w:rsidRPr="00E01958">
        <w:rPr>
          <w:rFonts w:ascii="Times New Roman" w:hAnsi="Times New Roman" w:cs="Times New Roman"/>
          <w:color w:val="000000"/>
          <w:sz w:val="24"/>
          <w:szCs w:val="24"/>
        </w:rPr>
        <w:tab/>
        <w:t> Условия, предусмотренные подпунктами 4), 5), 6), 7), 8), пункта 11 настоящих Правил, подтверждаются поставщиком при исполнении договора поставки или закупа.</w:t>
      </w:r>
      <w:bookmarkEnd w:id="12"/>
    </w:p>
    <w:p w14:paraId="3FDEA407" w14:textId="77777777" w:rsidR="00A07F0A" w:rsidRPr="00E01958" w:rsidRDefault="00A07F0A" w:rsidP="00A07F0A">
      <w:pPr>
        <w:jc w:val="both"/>
        <w:rPr>
          <w:rFonts w:ascii="Times New Roman" w:hAnsi="Times New Roman" w:cs="Times New Roman"/>
          <w:sz w:val="24"/>
          <w:szCs w:val="24"/>
        </w:rPr>
      </w:pPr>
    </w:p>
    <w:p w14:paraId="07B8C132" w14:textId="0988E3E2" w:rsidR="009960CB" w:rsidRPr="00A07F0A" w:rsidRDefault="00C37189" w:rsidP="00E01958">
      <w:pPr>
        <w:widowControl w:val="0"/>
        <w:spacing w:after="0" w:line="276" w:lineRule="auto"/>
        <w:jc w:val="center"/>
        <w:rPr>
          <w:rFonts w:ascii="Times New Roman" w:hAnsi="Times New Roman" w:cs="Times New Roman"/>
          <w:b/>
          <w:bCs/>
          <w:color w:val="000000"/>
          <w:sz w:val="24"/>
          <w:szCs w:val="24"/>
        </w:rPr>
      </w:pPr>
      <w:r w:rsidRPr="00E01958">
        <w:rPr>
          <w:rFonts w:ascii="Times New Roman" w:hAnsi="Times New Roman" w:cs="Times New Roman"/>
          <w:b/>
          <w:bCs/>
          <w:color w:val="000000"/>
          <w:sz w:val="24"/>
          <w:szCs w:val="24"/>
        </w:rPr>
        <w:t>Д</w:t>
      </w:r>
      <w:r w:rsidR="004F0F24" w:rsidRPr="00E01958">
        <w:rPr>
          <w:rFonts w:ascii="Times New Roman" w:hAnsi="Times New Roman" w:cs="Times New Roman"/>
          <w:b/>
          <w:bCs/>
          <w:color w:val="000000"/>
          <w:sz w:val="24"/>
          <w:szCs w:val="24"/>
        </w:rPr>
        <w:t>иректор КГП на ПХВ</w:t>
      </w:r>
      <w:r w:rsidR="003805DE" w:rsidRPr="00E01958">
        <w:rPr>
          <w:rFonts w:ascii="Times New Roman" w:hAnsi="Times New Roman" w:cs="Times New Roman"/>
          <w:b/>
          <w:bCs/>
          <w:color w:val="000000"/>
          <w:sz w:val="24"/>
          <w:szCs w:val="24"/>
        </w:rPr>
        <w:t xml:space="preserve"> </w:t>
      </w:r>
      <w:r w:rsidR="004F0F24" w:rsidRPr="00E01958">
        <w:rPr>
          <w:rFonts w:ascii="Times New Roman" w:hAnsi="Times New Roman" w:cs="Times New Roman"/>
          <w:b/>
          <w:bCs/>
          <w:color w:val="000000"/>
          <w:sz w:val="24"/>
          <w:szCs w:val="24"/>
        </w:rPr>
        <w:t>«</w:t>
      </w:r>
      <w:r w:rsidR="003805DE" w:rsidRPr="00E01958">
        <w:rPr>
          <w:rFonts w:ascii="Times New Roman" w:hAnsi="Times New Roman" w:cs="Times New Roman"/>
          <w:b/>
          <w:bCs/>
          <w:color w:val="000000"/>
          <w:sz w:val="24"/>
          <w:szCs w:val="24"/>
          <w:lang w:val="kk-KZ"/>
        </w:rPr>
        <w:t xml:space="preserve">Городская поликлиника </w:t>
      </w:r>
      <w:r w:rsidR="003805DE" w:rsidRPr="00E01958">
        <w:rPr>
          <w:rFonts w:ascii="Times New Roman" w:hAnsi="Times New Roman" w:cs="Times New Roman"/>
          <w:b/>
          <w:bCs/>
          <w:color w:val="000000"/>
          <w:sz w:val="24"/>
          <w:szCs w:val="24"/>
        </w:rPr>
        <w:t>№3</w:t>
      </w:r>
      <w:r w:rsidR="004F0F24" w:rsidRPr="00E01958">
        <w:rPr>
          <w:rFonts w:ascii="Times New Roman" w:hAnsi="Times New Roman" w:cs="Times New Roman"/>
          <w:b/>
          <w:bCs/>
          <w:color w:val="000000"/>
          <w:sz w:val="24"/>
          <w:szCs w:val="24"/>
        </w:rPr>
        <w:t>»   ___________________________</w:t>
      </w:r>
      <w:r w:rsidR="004F0F24" w:rsidRPr="00B74F12">
        <w:rPr>
          <w:rFonts w:ascii="Times New Roman" w:hAnsi="Times New Roman" w:cs="Times New Roman"/>
          <w:b/>
          <w:bCs/>
          <w:color w:val="000000"/>
          <w:sz w:val="24"/>
          <w:szCs w:val="24"/>
        </w:rPr>
        <w:t xml:space="preserve">  </w:t>
      </w:r>
      <w:r w:rsidR="003805DE" w:rsidRPr="00B74F12">
        <w:rPr>
          <w:rFonts w:ascii="Times New Roman" w:hAnsi="Times New Roman" w:cs="Times New Roman"/>
          <w:b/>
          <w:bCs/>
          <w:color w:val="000000"/>
          <w:sz w:val="24"/>
          <w:szCs w:val="24"/>
        </w:rPr>
        <w:t>Утебаев А.О.</w:t>
      </w:r>
    </w:p>
    <w:sectPr w:rsidR="009960CB" w:rsidRPr="00A07F0A" w:rsidSect="00936080">
      <w:footerReference w:type="default" r:id="rId8"/>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CF57" w14:textId="77777777" w:rsidR="00B16592" w:rsidRDefault="00B16592" w:rsidP="00F30A88">
      <w:pPr>
        <w:spacing w:after="0" w:line="240" w:lineRule="auto"/>
      </w:pPr>
      <w:r>
        <w:separator/>
      </w:r>
    </w:p>
  </w:endnote>
  <w:endnote w:type="continuationSeparator" w:id="0">
    <w:p w14:paraId="20E50641" w14:textId="77777777" w:rsidR="00B16592" w:rsidRDefault="00B16592"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7498" w14:textId="77777777" w:rsidR="00B16592" w:rsidRDefault="00B16592" w:rsidP="00F30A88">
      <w:pPr>
        <w:spacing w:after="0" w:line="240" w:lineRule="auto"/>
      </w:pPr>
      <w:r>
        <w:separator/>
      </w:r>
    </w:p>
  </w:footnote>
  <w:footnote w:type="continuationSeparator" w:id="0">
    <w:p w14:paraId="7C6BE9CE" w14:textId="77777777" w:rsidR="00B16592" w:rsidRDefault="00B16592" w:rsidP="00F30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0F5CB0"/>
    <w:multiLevelType w:val="multilevel"/>
    <w:tmpl w:val="1F5A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21D3E"/>
    <w:rsid w:val="00024826"/>
    <w:rsid w:val="000306C1"/>
    <w:rsid w:val="000307D8"/>
    <w:rsid w:val="00037994"/>
    <w:rsid w:val="00044AEE"/>
    <w:rsid w:val="00072D03"/>
    <w:rsid w:val="0008627F"/>
    <w:rsid w:val="000A11B0"/>
    <w:rsid w:val="000A3142"/>
    <w:rsid w:val="000A6799"/>
    <w:rsid w:val="000B02B5"/>
    <w:rsid w:val="000C548D"/>
    <w:rsid w:val="000D727A"/>
    <w:rsid w:val="000E33EF"/>
    <w:rsid w:val="000F0727"/>
    <w:rsid w:val="000F6961"/>
    <w:rsid w:val="00106FA6"/>
    <w:rsid w:val="00121288"/>
    <w:rsid w:val="00123642"/>
    <w:rsid w:val="001244C7"/>
    <w:rsid w:val="00143154"/>
    <w:rsid w:val="0015475D"/>
    <w:rsid w:val="00155D70"/>
    <w:rsid w:val="00166853"/>
    <w:rsid w:val="00171179"/>
    <w:rsid w:val="00177AE3"/>
    <w:rsid w:val="001A582E"/>
    <w:rsid w:val="001C231F"/>
    <w:rsid w:val="001D054B"/>
    <w:rsid w:val="001F665D"/>
    <w:rsid w:val="001F6BBB"/>
    <w:rsid w:val="002003DB"/>
    <w:rsid w:val="00225F89"/>
    <w:rsid w:val="002435FD"/>
    <w:rsid w:val="002651B0"/>
    <w:rsid w:val="00272F13"/>
    <w:rsid w:val="002776CA"/>
    <w:rsid w:val="002A5B23"/>
    <w:rsid w:val="002C31DE"/>
    <w:rsid w:val="002D7377"/>
    <w:rsid w:val="002E2A24"/>
    <w:rsid w:val="002F0036"/>
    <w:rsid w:val="002F1B62"/>
    <w:rsid w:val="00335455"/>
    <w:rsid w:val="00343DA0"/>
    <w:rsid w:val="003520F7"/>
    <w:rsid w:val="003623CA"/>
    <w:rsid w:val="0037218A"/>
    <w:rsid w:val="0037575E"/>
    <w:rsid w:val="003805DE"/>
    <w:rsid w:val="00382ED0"/>
    <w:rsid w:val="00395C72"/>
    <w:rsid w:val="003A7C4B"/>
    <w:rsid w:val="003F5CB9"/>
    <w:rsid w:val="00406145"/>
    <w:rsid w:val="00406E24"/>
    <w:rsid w:val="00420A76"/>
    <w:rsid w:val="00424FA5"/>
    <w:rsid w:val="00427753"/>
    <w:rsid w:val="00432AD0"/>
    <w:rsid w:val="00443555"/>
    <w:rsid w:val="00450803"/>
    <w:rsid w:val="00450DEE"/>
    <w:rsid w:val="00457AD8"/>
    <w:rsid w:val="00460B9C"/>
    <w:rsid w:val="00472CD7"/>
    <w:rsid w:val="0047382C"/>
    <w:rsid w:val="0047623D"/>
    <w:rsid w:val="004A0F8A"/>
    <w:rsid w:val="004A3E45"/>
    <w:rsid w:val="004D2B76"/>
    <w:rsid w:val="004D738D"/>
    <w:rsid w:val="004F0F24"/>
    <w:rsid w:val="004F7A0A"/>
    <w:rsid w:val="00517444"/>
    <w:rsid w:val="005378AF"/>
    <w:rsid w:val="00571CBF"/>
    <w:rsid w:val="005835E5"/>
    <w:rsid w:val="00590596"/>
    <w:rsid w:val="00597A98"/>
    <w:rsid w:val="005B1299"/>
    <w:rsid w:val="005C4321"/>
    <w:rsid w:val="005D5095"/>
    <w:rsid w:val="005E3272"/>
    <w:rsid w:val="005E6775"/>
    <w:rsid w:val="0060626F"/>
    <w:rsid w:val="00607D99"/>
    <w:rsid w:val="006436DC"/>
    <w:rsid w:val="0068384F"/>
    <w:rsid w:val="0069253A"/>
    <w:rsid w:val="006946FF"/>
    <w:rsid w:val="006956D5"/>
    <w:rsid w:val="00697FE7"/>
    <w:rsid w:val="006A10CA"/>
    <w:rsid w:val="006A3C22"/>
    <w:rsid w:val="006A4ECF"/>
    <w:rsid w:val="006A6C4A"/>
    <w:rsid w:val="006C4ABC"/>
    <w:rsid w:val="006D5005"/>
    <w:rsid w:val="006E23DE"/>
    <w:rsid w:val="006F1A62"/>
    <w:rsid w:val="00706304"/>
    <w:rsid w:val="007400B6"/>
    <w:rsid w:val="0074339C"/>
    <w:rsid w:val="00764D51"/>
    <w:rsid w:val="00777C2E"/>
    <w:rsid w:val="00781AB0"/>
    <w:rsid w:val="0079099C"/>
    <w:rsid w:val="007A4A3B"/>
    <w:rsid w:val="007C4FC5"/>
    <w:rsid w:val="007D1ADD"/>
    <w:rsid w:val="007E30FB"/>
    <w:rsid w:val="008059C3"/>
    <w:rsid w:val="00844D6F"/>
    <w:rsid w:val="00847C2B"/>
    <w:rsid w:val="008521C2"/>
    <w:rsid w:val="00864CAE"/>
    <w:rsid w:val="00877D24"/>
    <w:rsid w:val="008826A0"/>
    <w:rsid w:val="00885869"/>
    <w:rsid w:val="00890E6D"/>
    <w:rsid w:val="0089144E"/>
    <w:rsid w:val="00892EE1"/>
    <w:rsid w:val="008953B2"/>
    <w:rsid w:val="00897273"/>
    <w:rsid w:val="008A0925"/>
    <w:rsid w:val="008C1F04"/>
    <w:rsid w:val="008C45A7"/>
    <w:rsid w:val="008D1B0F"/>
    <w:rsid w:val="008E59AD"/>
    <w:rsid w:val="008E655C"/>
    <w:rsid w:val="00906A94"/>
    <w:rsid w:val="0091391A"/>
    <w:rsid w:val="0091396E"/>
    <w:rsid w:val="0092480E"/>
    <w:rsid w:val="00930584"/>
    <w:rsid w:val="00936080"/>
    <w:rsid w:val="00942A20"/>
    <w:rsid w:val="009520DD"/>
    <w:rsid w:val="00954E2C"/>
    <w:rsid w:val="0096644D"/>
    <w:rsid w:val="00972349"/>
    <w:rsid w:val="00976A0C"/>
    <w:rsid w:val="00976D3C"/>
    <w:rsid w:val="009960CB"/>
    <w:rsid w:val="00997CAB"/>
    <w:rsid w:val="009B0510"/>
    <w:rsid w:val="009B2309"/>
    <w:rsid w:val="009B2C79"/>
    <w:rsid w:val="009C2F3C"/>
    <w:rsid w:val="009D41CF"/>
    <w:rsid w:val="009D76BB"/>
    <w:rsid w:val="009E019F"/>
    <w:rsid w:val="009E68D4"/>
    <w:rsid w:val="009F0F5D"/>
    <w:rsid w:val="009F7AD2"/>
    <w:rsid w:val="00A012ED"/>
    <w:rsid w:val="00A07F0A"/>
    <w:rsid w:val="00A36C16"/>
    <w:rsid w:val="00A662F3"/>
    <w:rsid w:val="00A76727"/>
    <w:rsid w:val="00A85AA9"/>
    <w:rsid w:val="00A8707C"/>
    <w:rsid w:val="00A9221A"/>
    <w:rsid w:val="00A95A31"/>
    <w:rsid w:val="00AA7F1D"/>
    <w:rsid w:val="00AD7EE8"/>
    <w:rsid w:val="00AF26B8"/>
    <w:rsid w:val="00AF5A80"/>
    <w:rsid w:val="00B02A1A"/>
    <w:rsid w:val="00B0301C"/>
    <w:rsid w:val="00B16592"/>
    <w:rsid w:val="00B31F5C"/>
    <w:rsid w:val="00B3655C"/>
    <w:rsid w:val="00B414C5"/>
    <w:rsid w:val="00B63515"/>
    <w:rsid w:val="00B67000"/>
    <w:rsid w:val="00B74F12"/>
    <w:rsid w:val="00BB31C3"/>
    <w:rsid w:val="00BC246A"/>
    <w:rsid w:val="00BC76DF"/>
    <w:rsid w:val="00BD0D3E"/>
    <w:rsid w:val="00BD0F64"/>
    <w:rsid w:val="00BF11A2"/>
    <w:rsid w:val="00BF542D"/>
    <w:rsid w:val="00C10C43"/>
    <w:rsid w:val="00C12550"/>
    <w:rsid w:val="00C13D7C"/>
    <w:rsid w:val="00C22B02"/>
    <w:rsid w:val="00C37189"/>
    <w:rsid w:val="00C42B87"/>
    <w:rsid w:val="00C56639"/>
    <w:rsid w:val="00C61CDF"/>
    <w:rsid w:val="00C6351A"/>
    <w:rsid w:val="00C74F05"/>
    <w:rsid w:val="00C81F55"/>
    <w:rsid w:val="00CD0A2D"/>
    <w:rsid w:val="00CD411E"/>
    <w:rsid w:val="00D03B14"/>
    <w:rsid w:val="00D069A5"/>
    <w:rsid w:val="00D216BA"/>
    <w:rsid w:val="00D23724"/>
    <w:rsid w:val="00D36577"/>
    <w:rsid w:val="00D74418"/>
    <w:rsid w:val="00D80C00"/>
    <w:rsid w:val="00D909F0"/>
    <w:rsid w:val="00D939F2"/>
    <w:rsid w:val="00D9788F"/>
    <w:rsid w:val="00DB6F5B"/>
    <w:rsid w:val="00DF6A54"/>
    <w:rsid w:val="00E01958"/>
    <w:rsid w:val="00E05A3F"/>
    <w:rsid w:val="00E12FFB"/>
    <w:rsid w:val="00E15A9D"/>
    <w:rsid w:val="00E373C3"/>
    <w:rsid w:val="00E611AB"/>
    <w:rsid w:val="00E96316"/>
    <w:rsid w:val="00EA7959"/>
    <w:rsid w:val="00EB27E0"/>
    <w:rsid w:val="00EB3ED8"/>
    <w:rsid w:val="00EC099D"/>
    <w:rsid w:val="00ED62E3"/>
    <w:rsid w:val="00EF362A"/>
    <w:rsid w:val="00EF3A68"/>
    <w:rsid w:val="00F07609"/>
    <w:rsid w:val="00F26EEE"/>
    <w:rsid w:val="00F30A88"/>
    <w:rsid w:val="00F32FB8"/>
    <w:rsid w:val="00F415D1"/>
    <w:rsid w:val="00F437D8"/>
    <w:rsid w:val="00F63AAB"/>
    <w:rsid w:val="00F84D71"/>
    <w:rsid w:val="00F921DC"/>
    <w:rsid w:val="00FC0AFC"/>
    <w:rsid w:val="00FD5F94"/>
    <w:rsid w:val="00FD728C"/>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 w:type="paragraph" w:customStyle="1" w:styleId="serp-item">
    <w:name w:val="serp-item"/>
    <w:basedOn w:val="a"/>
    <w:rsid w:val="00106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semiHidden/>
    <w:unhideWhenUsed/>
    <w:rsid w:val="00106F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4566">
      <w:bodyDiv w:val="1"/>
      <w:marLeft w:val="0"/>
      <w:marRight w:val="0"/>
      <w:marTop w:val="0"/>
      <w:marBottom w:val="0"/>
      <w:divBdr>
        <w:top w:val="none" w:sz="0" w:space="0" w:color="auto"/>
        <w:left w:val="none" w:sz="0" w:space="0" w:color="auto"/>
        <w:bottom w:val="none" w:sz="0" w:space="0" w:color="auto"/>
        <w:right w:val="none" w:sz="0" w:space="0" w:color="auto"/>
      </w:divBdr>
      <w:divsChild>
        <w:div w:id="1794472289">
          <w:marLeft w:val="0"/>
          <w:marRight w:val="0"/>
          <w:marTop w:val="0"/>
          <w:marBottom w:val="0"/>
          <w:divBdr>
            <w:top w:val="none" w:sz="0" w:space="0" w:color="auto"/>
            <w:left w:val="none" w:sz="0" w:space="0" w:color="auto"/>
            <w:bottom w:val="none" w:sz="0" w:space="0" w:color="auto"/>
            <w:right w:val="none" w:sz="0" w:space="0" w:color="auto"/>
          </w:divBdr>
          <w:divsChild>
            <w:div w:id="191458394">
              <w:marLeft w:val="0"/>
              <w:marRight w:val="0"/>
              <w:marTop w:val="0"/>
              <w:marBottom w:val="0"/>
              <w:divBdr>
                <w:top w:val="none" w:sz="0" w:space="0" w:color="auto"/>
                <w:left w:val="none" w:sz="0" w:space="0" w:color="auto"/>
                <w:bottom w:val="none" w:sz="0" w:space="0" w:color="auto"/>
                <w:right w:val="none" w:sz="0" w:space="0" w:color="auto"/>
              </w:divBdr>
              <w:divsChild>
                <w:div w:id="1630280756">
                  <w:marLeft w:val="0"/>
                  <w:marRight w:val="0"/>
                  <w:marTop w:val="0"/>
                  <w:marBottom w:val="0"/>
                  <w:divBdr>
                    <w:top w:val="none" w:sz="0" w:space="0" w:color="auto"/>
                    <w:left w:val="none" w:sz="0" w:space="0" w:color="auto"/>
                    <w:bottom w:val="none" w:sz="0" w:space="0" w:color="auto"/>
                    <w:right w:val="none" w:sz="0" w:space="0" w:color="auto"/>
                  </w:divBdr>
                  <w:divsChild>
                    <w:div w:id="1424185619">
                      <w:marLeft w:val="-240"/>
                      <w:marRight w:val="-240"/>
                      <w:marTop w:val="0"/>
                      <w:marBottom w:val="0"/>
                      <w:divBdr>
                        <w:top w:val="none" w:sz="0" w:space="0" w:color="auto"/>
                        <w:left w:val="none" w:sz="0" w:space="0" w:color="auto"/>
                        <w:bottom w:val="none" w:sz="0" w:space="0" w:color="auto"/>
                        <w:right w:val="none" w:sz="0" w:space="0" w:color="auto"/>
                      </w:divBdr>
                      <w:divsChild>
                        <w:div w:id="426998278">
                          <w:marLeft w:val="0"/>
                          <w:marRight w:val="0"/>
                          <w:marTop w:val="0"/>
                          <w:marBottom w:val="0"/>
                          <w:divBdr>
                            <w:top w:val="none" w:sz="0" w:space="0" w:color="auto"/>
                            <w:left w:val="none" w:sz="0" w:space="0" w:color="auto"/>
                            <w:bottom w:val="none" w:sz="0" w:space="0" w:color="auto"/>
                            <w:right w:val="none" w:sz="0" w:space="0" w:color="auto"/>
                          </w:divBdr>
                          <w:divsChild>
                            <w:div w:id="1230727863">
                              <w:marLeft w:val="240"/>
                              <w:marRight w:val="660"/>
                              <w:marTop w:val="105"/>
                              <w:marBottom w:val="600"/>
                              <w:divBdr>
                                <w:top w:val="none" w:sz="0" w:space="0" w:color="auto"/>
                                <w:left w:val="none" w:sz="0" w:space="0" w:color="auto"/>
                                <w:bottom w:val="none" w:sz="0" w:space="0" w:color="auto"/>
                                <w:right w:val="none" w:sz="0" w:space="0" w:color="auto"/>
                              </w:divBdr>
                              <w:divsChild>
                                <w:div w:id="92353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563968">
          <w:marLeft w:val="0"/>
          <w:marRight w:val="0"/>
          <w:marTop w:val="0"/>
          <w:marBottom w:val="0"/>
          <w:divBdr>
            <w:top w:val="none" w:sz="0" w:space="0" w:color="auto"/>
            <w:left w:val="none" w:sz="0" w:space="0" w:color="auto"/>
            <w:bottom w:val="none" w:sz="0" w:space="0" w:color="auto"/>
            <w:right w:val="none" w:sz="0" w:space="0" w:color="auto"/>
          </w:divBdr>
          <w:divsChild>
            <w:div w:id="1434322402">
              <w:marLeft w:val="0"/>
              <w:marRight w:val="0"/>
              <w:marTop w:val="0"/>
              <w:marBottom w:val="0"/>
              <w:divBdr>
                <w:top w:val="none" w:sz="0" w:space="0" w:color="auto"/>
                <w:left w:val="none" w:sz="0" w:space="0" w:color="auto"/>
                <w:bottom w:val="none" w:sz="0" w:space="0" w:color="auto"/>
                <w:right w:val="none" w:sz="0" w:space="0" w:color="auto"/>
              </w:divBdr>
              <w:divsChild>
                <w:div w:id="187368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3665</Words>
  <Characters>20891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64</cp:revision>
  <cp:lastPrinted>2024-05-29T04:10:00Z</cp:lastPrinted>
  <dcterms:created xsi:type="dcterms:W3CDTF">2024-08-12T04:12:00Z</dcterms:created>
  <dcterms:modified xsi:type="dcterms:W3CDTF">2024-08-12T11:48:00Z</dcterms:modified>
</cp:coreProperties>
</file>